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8221" w14:textId="0E91B7BE" w:rsidR="003F0FA5" w:rsidRDefault="000031C9" w:rsidP="000031C9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</w:pPr>
      <w:r>
        <w:rPr>
          <w:rFonts w:ascii="Calibri" w:eastAsia="Times New Roman" w:hAnsi="Calibri" w:cs="Calibri"/>
          <w:b/>
          <w:bCs/>
          <w:noProof/>
          <w:color w:val="6D2D9E"/>
          <w:lang w:eastAsia="fr-FR"/>
        </w:rPr>
        <w:drawing>
          <wp:anchor distT="0" distB="0" distL="114300" distR="114300" simplePos="0" relativeHeight="251658240" behindDoc="1" locked="0" layoutInCell="1" allowOverlap="1" wp14:anchorId="707D3575" wp14:editId="5FEEE797">
            <wp:simplePos x="0" y="0"/>
            <wp:positionH relativeFrom="column">
              <wp:posOffset>4944745</wp:posOffset>
            </wp:positionH>
            <wp:positionV relativeFrom="paragraph">
              <wp:posOffset>0</wp:posOffset>
            </wp:positionV>
            <wp:extent cx="1120140" cy="1680210"/>
            <wp:effectExtent l="0" t="0" r="3810" b="0"/>
            <wp:wrapTight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ight>
            <wp:docPr id="7302728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272889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DD2">
        <w:rPr>
          <w:rFonts w:ascii="Calibri" w:eastAsia="Times New Roman" w:hAnsi="Calibri" w:cs="Calibri"/>
          <w:b/>
          <w:bCs/>
          <w:color w:val="6D2D9E"/>
          <w:lang w:eastAsia="fr-FR"/>
        </w:rPr>
        <w:t xml:space="preserve">Hugo de </w:t>
      </w:r>
      <w:proofErr w:type="spellStart"/>
      <w:r w:rsidR="00335DD2">
        <w:rPr>
          <w:rFonts w:ascii="Calibri" w:eastAsia="Times New Roman" w:hAnsi="Calibri" w:cs="Calibri"/>
          <w:b/>
          <w:bCs/>
          <w:color w:val="6D2D9E"/>
          <w:lang w:eastAsia="fr-FR"/>
        </w:rPr>
        <w:t>Tarragon</w:t>
      </w:r>
      <w:proofErr w:type="spellEnd"/>
      <w:r>
        <w:rPr>
          <w:rFonts w:ascii="Calibri" w:eastAsia="Times New Roman" w:hAnsi="Calibri" w:cs="Calibri"/>
          <w:b/>
          <w:bCs/>
          <w:color w:val="6D2D9E"/>
          <w:lang w:eastAsia="fr-FR"/>
        </w:rPr>
        <w:t xml:space="preserve">                                                      </w:t>
      </w:r>
      <w:r w:rsidR="00335DD2">
        <w:rPr>
          <w:rFonts w:ascii="Calibri" w:eastAsia="Times New Roman" w:hAnsi="Calibri" w:cs="Calibri"/>
          <w:b/>
          <w:bCs/>
          <w:color w:val="6D2D9E"/>
          <w:lang w:eastAsia="fr-FR"/>
        </w:rPr>
        <w:br/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Doct</w:t>
      </w:r>
      <w:r w:rsidR="00901EAE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eur</w:t>
      </w:r>
      <w:r w:rsidR="00CD2695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 en</w:t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 Sciences de Gestion</w:t>
      </w:r>
      <w:r w:rsidR="007A0479" w:rsidRPr="005C7672"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  <w:t xml:space="preserve">, Université́ de Limoges </w:t>
      </w:r>
      <w:r w:rsidR="007A0479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br/>
      </w:r>
      <w:r w:rsidR="007A0479" w:rsidRPr="007A0479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Membre de l’Équipe de recherche CREOP </w:t>
      </w:r>
      <w:r w:rsidR="00704E5D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UR</w:t>
      </w:r>
      <w:r w:rsidR="007A0479" w:rsidRPr="007A0479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 </w:t>
      </w:r>
      <w:r w:rsidR="00577D1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15561</w:t>
      </w:r>
      <w:r w:rsidR="00704E5D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br/>
      </w:r>
      <w:proofErr w:type="spellStart"/>
      <w:r w:rsidR="00704E5D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Post-doctorant</w:t>
      </w:r>
      <w:proofErr w:type="spellEnd"/>
      <w:r w:rsidR="00704E5D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 au CREOP UR 15561</w:t>
      </w:r>
      <w:r w:rsidR="00624FFA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br/>
        <w:t xml:space="preserve">ORCID : </w:t>
      </w:r>
      <w:r w:rsidR="00624FFA" w:rsidRPr="00624FFA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0009-0003-4546-8838</w:t>
      </w:r>
      <w:r w:rsidR="003F0FA5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br/>
        <w:t>hugo.de-tarragon@unilim.fr</w:t>
      </w:r>
    </w:p>
    <w:p w14:paraId="36F80344" w14:textId="4A9B446A" w:rsidR="004E6A72" w:rsidRPr="00614090" w:rsidRDefault="00614090" w:rsidP="000031C9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6D2D9E"/>
          <w:sz w:val="20"/>
          <w:lang w:eastAsia="fr-FR"/>
        </w:rPr>
      </w:pPr>
      <w:r w:rsidRPr="00155D48">
        <w:rPr>
          <w:rFonts w:ascii="Calibri" w:eastAsia="Times New Roman" w:hAnsi="Calibri" w:cs="Calibri"/>
          <w:b/>
          <w:bCs/>
          <w:color w:val="6D2D9E"/>
          <w:sz w:val="20"/>
          <w:lang w:eastAsia="fr-FR"/>
        </w:rPr>
        <w:t>CEFAG</w:t>
      </w:r>
      <w:r w:rsidR="00B711BA" w:rsidRPr="00155D48">
        <w:rPr>
          <w:rFonts w:ascii="Calibri" w:eastAsia="Times New Roman" w:hAnsi="Calibri" w:cs="Calibri"/>
          <w:b/>
          <w:bCs/>
          <w:color w:val="6D2D9E"/>
          <w:sz w:val="20"/>
          <w:lang w:eastAsia="fr-FR"/>
        </w:rPr>
        <w:t xml:space="preserve"> </w:t>
      </w:r>
      <w:r w:rsidR="00B711BA" w:rsidRPr="007C7E4C">
        <w:rPr>
          <w:rFonts w:ascii="Calibri" w:eastAsia="Times New Roman" w:hAnsi="Calibri" w:cs="Calibri"/>
          <w:color w:val="7030A0"/>
          <w:sz w:val="20"/>
          <w:lang w:eastAsia="fr-FR"/>
        </w:rPr>
        <w:t>(</w:t>
      </w:r>
      <w:r w:rsidR="00B711BA" w:rsidRPr="007C7E4C">
        <w:rPr>
          <w:rFonts w:ascii="Calibri" w:eastAsia="Times New Roman" w:hAnsi="Calibri" w:cs="Calibri"/>
          <w:color w:val="7030A0"/>
          <w:sz w:val="20"/>
          <w:szCs w:val="20"/>
          <w:lang w:eastAsia="fr-FR"/>
        </w:rPr>
        <w:t xml:space="preserve">Centre </w:t>
      </w:r>
      <w:r w:rsidR="00B711BA" w:rsidRPr="00155D48">
        <w:rPr>
          <w:rFonts w:ascii="Calibri" w:eastAsia="Times New Roman" w:hAnsi="Calibri" w:cs="Calibri"/>
          <w:color w:val="7030A0"/>
          <w:sz w:val="20"/>
          <w:szCs w:val="20"/>
          <w:lang w:eastAsia="fr-FR"/>
        </w:rPr>
        <w:t xml:space="preserve">Européen de Formation Approfondie à la Gestion) </w:t>
      </w:r>
      <w:r w:rsidRPr="00155D48">
        <w:rPr>
          <w:rFonts w:ascii="Calibri" w:eastAsia="Times New Roman" w:hAnsi="Calibri" w:cs="Calibri"/>
          <w:b/>
          <w:bCs/>
          <w:color w:val="7030A0"/>
          <w:sz w:val="20"/>
          <w:lang w:eastAsia="fr-FR"/>
        </w:rPr>
        <w:t>-</w:t>
      </w:r>
      <w:r w:rsidR="00B711BA" w:rsidRPr="00155D48">
        <w:rPr>
          <w:rFonts w:ascii="Calibri" w:eastAsia="Times New Roman" w:hAnsi="Calibri" w:cs="Calibri"/>
          <w:b/>
          <w:bCs/>
          <w:color w:val="7030A0"/>
          <w:sz w:val="20"/>
          <w:lang w:eastAsia="fr-FR"/>
        </w:rPr>
        <w:t xml:space="preserve"> </w:t>
      </w:r>
      <w:r w:rsidRPr="00155D48">
        <w:rPr>
          <w:rFonts w:ascii="Calibri" w:eastAsia="Times New Roman" w:hAnsi="Calibri" w:cs="Calibri"/>
          <w:b/>
          <w:bCs/>
          <w:color w:val="6D2D9E"/>
          <w:sz w:val="20"/>
          <w:lang w:eastAsia="fr-FR"/>
        </w:rPr>
        <w:t>FNEGE Promotion 2024</w:t>
      </w:r>
      <w:r w:rsidR="004E6A72">
        <w:rPr>
          <w:rFonts w:ascii="Calibri" w:eastAsia="Times New Roman" w:hAnsi="Calibri" w:cs="Calibri"/>
          <w:b/>
          <w:bCs/>
          <w:color w:val="6D2D9E"/>
          <w:sz w:val="20"/>
          <w:lang w:eastAsia="fr-FR"/>
        </w:rPr>
        <w:br/>
        <w:t xml:space="preserve">Prix « Daniel Tixier » de la meilleure thèse en </w:t>
      </w:r>
      <w:proofErr w:type="spellStart"/>
      <w:r w:rsidR="004E6A72">
        <w:rPr>
          <w:rFonts w:ascii="Calibri" w:eastAsia="Times New Roman" w:hAnsi="Calibri" w:cs="Calibri"/>
          <w:b/>
          <w:bCs/>
          <w:color w:val="6D2D9E"/>
          <w:sz w:val="20"/>
          <w:lang w:eastAsia="fr-FR"/>
        </w:rPr>
        <w:t>Supply</w:t>
      </w:r>
      <w:proofErr w:type="spellEnd"/>
      <w:r w:rsidR="004E6A72">
        <w:rPr>
          <w:rFonts w:ascii="Calibri" w:eastAsia="Times New Roman" w:hAnsi="Calibri" w:cs="Calibri"/>
          <w:b/>
          <w:bCs/>
          <w:color w:val="6D2D9E"/>
          <w:sz w:val="20"/>
          <w:lang w:eastAsia="fr-FR"/>
        </w:rPr>
        <w:t xml:space="preserve"> Chain Management – édition 2026 décerné par l’AIRL-SCM </w:t>
      </w:r>
    </w:p>
    <w:p w14:paraId="7C86ACF1" w14:textId="77777777" w:rsidR="000C141C" w:rsidRDefault="007A0479" w:rsidP="000A772F">
      <w:pPr>
        <w:pBdr>
          <w:top w:val="single" w:sz="18" w:space="1" w:color="A6A6A6" w:themeColor="background1" w:themeShade="A6"/>
        </w:pBdr>
        <w:spacing w:before="100" w:beforeAutospacing="1"/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</w:pPr>
      <w:r w:rsidRPr="00A36211">
        <w:rPr>
          <w:rFonts w:ascii="Calibri" w:eastAsia="Times New Roman" w:hAnsi="Calibri" w:cs="Calibri"/>
          <w:b/>
          <w:bCs/>
          <w:color w:val="6D2D9E"/>
          <w:sz w:val="22"/>
          <w:szCs w:val="22"/>
          <w:lang w:eastAsia="fr-FR"/>
        </w:rPr>
        <w:t>T</w:t>
      </w:r>
      <w:r w:rsidRPr="00A36211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ITRES ET DIPLOMES</w:t>
      </w:r>
    </w:p>
    <w:p w14:paraId="5EEC42F8" w14:textId="40A620DC" w:rsidR="00745256" w:rsidRPr="00745256" w:rsidRDefault="00120AB2" w:rsidP="008855E6">
      <w:pPr>
        <w:pBdr>
          <w:top w:val="single" w:sz="18" w:space="1" w:color="A6A6A6" w:themeColor="background1" w:themeShade="A6"/>
        </w:pBdr>
        <w:spacing w:before="100" w:beforeAutospacing="1"/>
        <w:ind w:left="1416" w:hanging="1416"/>
        <w:rPr>
          <w:rFonts w:ascii="Calibri" w:eastAsia="Times New Roman" w:hAnsi="Calibri" w:cs="Calibri"/>
          <w:bCs/>
          <w:sz w:val="20"/>
          <w:szCs w:val="20"/>
          <w:lang w:eastAsia="fr-FR"/>
        </w:rPr>
      </w:pPr>
      <w:r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20</w:t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22 - </w:t>
      </w:r>
      <w:r w:rsidR="00016916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2025</w:t>
      </w:r>
      <w:r w:rsidR="007A0479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ab/>
      </w:r>
      <w:r w:rsidR="000C141C" w:rsidRPr="00260E75">
        <w:rPr>
          <w:rFonts w:ascii="Calibri" w:eastAsia="Times New Roman" w:hAnsi="Calibri" w:cs="Calibri"/>
          <w:bCs/>
          <w:sz w:val="20"/>
          <w:szCs w:val="20"/>
          <w:lang w:eastAsia="fr-FR"/>
        </w:rPr>
        <w:t>Doctorat</w:t>
      </w:r>
      <w:r w:rsidR="00560E2B">
        <w:rPr>
          <w:rFonts w:ascii="Calibri" w:eastAsia="Times New Roman" w:hAnsi="Calibri" w:cs="Calibri"/>
          <w:bCs/>
          <w:sz w:val="20"/>
          <w:szCs w:val="20"/>
          <w:lang w:eastAsia="fr-FR"/>
        </w:rPr>
        <w:t xml:space="preserve"> CIFRE</w:t>
      </w:r>
      <w:r w:rsidR="008855E6">
        <w:rPr>
          <w:rFonts w:ascii="Calibri" w:eastAsia="Times New Roman" w:hAnsi="Calibri" w:cs="Calibri"/>
          <w:bCs/>
          <w:sz w:val="20"/>
          <w:szCs w:val="20"/>
          <w:lang w:eastAsia="fr-FR"/>
        </w:rPr>
        <w:t xml:space="preserve"> de l’Université de Limoges</w:t>
      </w:r>
      <w:r w:rsidR="000031C9">
        <w:rPr>
          <w:rFonts w:ascii="Calibri" w:eastAsia="Times New Roman" w:hAnsi="Calibri" w:cs="Calibri"/>
          <w:bCs/>
          <w:sz w:val="20"/>
          <w:szCs w:val="20"/>
          <w:lang w:eastAsia="fr-FR"/>
        </w:rPr>
        <w:t xml:space="preserve">, Sciences de Gestion, </w:t>
      </w:r>
      <w:proofErr w:type="spellStart"/>
      <w:r w:rsidR="000031C9">
        <w:rPr>
          <w:rFonts w:ascii="Calibri" w:eastAsia="Times New Roman" w:hAnsi="Calibri" w:cs="Calibri"/>
          <w:bCs/>
          <w:sz w:val="20"/>
          <w:szCs w:val="20"/>
          <w:lang w:eastAsia="fr-FR"/>
        </w:rPr>
        <w:t>Supply</w:t>
      </w:r>
      <w:proofErr w:type="spellEnd"/>
      <w:r w:rsidR="000031C9">
        <w:rPr>
          <w:rFonts w:ascii="Calibri" w:eastAsia="Times New Roman" w:hAnsi="Calibri" w:cs="Calibri"/>
          <w:bCs/>
          <w:sz w:val="20"/>
          <w:szCs w:val="20"/>
          <w:lang w:eastAsia="fr-FR"/>
        </w:rPr>
        <w:t xml:space="preserve"> Chain Management</w:t>
      </w:r>
      <w:r w:rsidR="00745256">
        <w:rPr>
          <w:rFonts w:ascii="Calibri" w:eastAsia="Times New Roman" w:hAnsi="Calibri" w:cs="Calibri"/>
          <w:bCs/>
          <w:sz w:val="20"/>
          <w:szCs w:val="20"/>
          <w:lang w:eastAsia="fr-FR"/>
        </w:rPr>
        <w:br/>
      </w:r>
      <w:r w:rsidR="008855E6">
        <w:rPr>
          <w:rFonts w:ascii="Calibri" w:eastAsia="Times New Roman" w:hAnsi="Calibri" w:cs="Calibri"/>
          <w:bCs/>
          <w:sz w:val="20"/>
          <w:szCs w:val="20"/>
          <w:lang w:eastAsia="fr-FR"/>
        </w:rPr>
        <w:t>s</w:t>
      </w:r>
      <w:r w:rsidR="00745256">
        <w:rPr>
          <w:rFonts w:ascii="Calibri" w:eastAsia="Times New Roman" w:hAnsi="Calibri" w:cs="Calibri"/>
          <w:bCs/>
          <w:sz w:val="20"/>
          <w:szCs w:val="20"/>
          <w:lang w:eastAsia="fr-FR"/>
        </w:rPr>
        <w:t>ous la direction de Pr. Martine</w:t>
      </w:r>
      <w:r w:rsidR="008855E6">
        <w:rPr>
          <w:rFonts w:ascii="Calibri" w:eastAsia="Times New Roman" w:hAnsi="Calibri" w:cs="Calibri"/>
          <w:bCs/>
          <w:sz w:val="20"/>
          <w:szCs w:val="20"/>
          <w:lang w:eastAsia="fr-FR"/>
        </w:rPr>
        <w:t xml:space="preserve"> </w:t>
      </w:r>
      <w:r w:rsidR="00745256">
        <w:rPr>
          <w:rFonts w:ascii="Calibri" w:eastAsia="Times New Roman" w:hAnsi="Calibri" w:cs="Calibri"/>
          <w:bCs/>
          <w:sz w:val="20"/>
          <w:szCs w:val="20"/>
          <w:lang w:eastAsia="fr-FR"/>
        </w:rPr>
        <w:t xml:space="preserve">HLADY-RISPAL, </w:t>
      </w:r>
      <w:proofErr w:type="spellStart"/>
      <w:r w:rsidR="00745256">
        <w:rPr>
          <w:rFonts w:ascii="Calibri" w:eastAsia="Times New Roman" w:hAnsi="Calibri" w:cs="Calibri"/>
          <w:bCs/>
          <w:sz w:val="20"/>
          <w:szCs w:val="20"/>
          <w:lang w:eastAsia="fr-FR"/>
        </w:rPr>
        <w:t>co</w:t>
      </w:r>
      <w:proofErr w:type="spellEnd"/>
      <w:r w:rsidR="00745256">
        <w:rPr>
          <w:rFonts w:ascii="Calibri" w:eastAsia="Times New Roman" w:hAnsi="Calibri" w:cs="Calibri"/>
          <w:bCs/>
          <w:sz w:val="20"/>
          <w:szCs w:val="20"/>
          <w:lang w:eastAsia="fr-FR"/>
        </w:rPr>
        <w:t xml:space="preserve">-encadrée par </w:t>
      </w:r>
      <w:r w:rsidR="003F0FA5">
        <w:rPr>
          <w:rFonts w:ascii="Calibri" w:eastAsia="Times New Roman" w:hAnsi="Calibri" w:cs="Calibri"/>
          <w:bCs/>
          <w:sz w:val="20"/>
          <w:szCs w:val="20"/>
          <w:lang w:eastAsia="fr-FR"/>
        </w:rPr>
        <w:t xml:space="preserve">Pr. </w:t>
      </w:r>
      <w:r w:rsidR="00745256">
        <w:rPr>
          <w:rFonts w:ascii="Calibri" w:eastAsia="Times New Roman" w:hAnsi="Calibri" w:cs="Calibri"/>
          <w:bCs/>
          <w:sz w:val="20"/>
          <w:szCs w:val="20"/>
          <w:lang w:eastAsia="fr-FR"/>
        </w:rPr>
        <w:t>Gauthier CASTERAN</w:t>
      </w:r>
    </w:p>
    <w:p w14:paraId="45F7A4C4" w14:textId="77777777" w:rsidR="008855E6" w:rsidRDefault="00335DD2" w:rsidP="000A772F">
      <w:pPr>
        <w:pBdr>
          <w:top w:val="single" w:sz="18" w:space="1" w:color="A6A6A6" w:themeColor="background1" w:themeShade="A6"/>
        </w:pBdr>
        <w:rPr>
          <w:rFonts w:ascii="Calibri" w:eastAsia="Times New Roman" w:hAnsi="Calibri" w:cs="Calibri"/>
          <w:bCs/>
          <w:sz w:val="20"/>
          <w:szCs w:val="20"/>
          <w:lang w:eastAsia="fr-FR"/>
        </w:rPr>
      </w:pPr>
      <w:r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2016 – 2019 </w:t>
      </w:r>
      <w:r w:rsidR="000031C9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ab/>
      </w:r>
      <w:r w:rsidRPr="00335DD2">
        <w:rPr>
          <w:rFonts w:ascii="Calibri" w:eastAsia="Times New Roman" w:hAnsi="Calibri" w:cs="Calibri"/>
          <w:bCs/>
          <w:sz w:val="20"/>
          <w:szCs w:val="20"/>
          <w:lang w:eastAsia="fr-FR"/>
        </w:rPr>
        <w:t>Master en Management, Stratégie – TBS Education</w:t>
      </w:r>
      <w:r w:rsidR="008855E6">
        <w:rPr>
          <w:rFonts w:ascii="Calibri" w:eastAsia="Times New Roman" w:hAnsi="Calibri" w:cs="Calibri"/>
          <w:bCs/>
          <w:sz w:val="20"/>
          <w:szCs w:val="20"/>
          <w:lang w:eastAsia="fr-FR"/>
        </w:rPr>
        <w:t>, Programme Grande École</w:t>
      </w:r>
    </w:p>
    <w:p w14:paraId="4E80E1FE" w14:textId="26F9C6AE" w:rsidR="00A97065" w:rsidRPr="000A772F" w:rsidRDefault="008855E6" w:rsidP="000A772F">
      <w:pPr>
        <w:pBdr>
          <w:top w:val="single" w:sz="18" w:space="1" w:color="A6A6A6" w:themeColor="background1" w:themeShade="A6"/>
        </w:pBdr>
        <w:rPr>
          <w:rFonts w:ascii="Calibri" w:eastAsia="Times New Roman" w:hAnsi="Calibri" w:cs="Calibri"/>
          <w:b/>
          <w:bCs/>
          <w:color w:val="6D2D9E"/>
          <w:sz w:val="16"/>
          <w:szCs w:val="16"/>
          <w:lang w:eastAsia="fr-FR"/>
        </w:rPr>
      </w:pPr>
      <w:r w:rsidRPr="008855E6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2014 – 2016</w:t>
      </w:r>
      <w:r>
        <w:rPr>
          <w:rFonts w:ascii="Calibri" w:eastAsia="Times New Roman" w:hAnsi="Calibri" w:cs="Calibri"/>
          <w:bCs/>
          <w:sz w:val="20"/>
          <w:szCs w:val="20"/>
          <w:lang w:eastAsia="fr-FR"/>
        </w:rPr>
        <w:tab/>
        <w:t xml:space="preserve">Classe Préparatoire aux Grandes Écoles, Lycée Camille Guérin, Poitiers </w:t>
      </w:r>
      <w:r w:rsidR="000A772F" w:rsidRPr="00335DD2">
        <w:rPr>
          <w:rFonts w:ascii="Calibri" w:eastAsia="Times New Roman" w:hAnsi="Calibri" w:cs="Calibri"/>
          <w:bCs/>
          <w:sz w:val="20"/>
          <w:szCs w:val="20"/>
          <w:lang w:eastAsia="fr-FR"/>
        </w:rPr>
        <w:t xml:space="preserve"> </w:t>
      </w:r>
      <w:r w:rsidR="000A772F" w:rsidRPr="00335DD2">
        <w:rPr>
          <w:rFonts w:ascii="Calibri" w:eastAsia="Times New Roman" w:hAnsi="Calibri" w:cs="Calibri"/>
          <w:bCs/>
          <w:sz w:val="20"/>
          <w:szCs w:val="20"/>
          <w:lang w:eastAsia="fr-FR"/>
        </w:rPr>
        <w:tab/>
      </w:r>
    </w:p>
    <w:p w14:paraId="728EDDE4" w14:textId="2C61C6B0" w:rsidR="00396323" w:rsidRDefault="007A0479" w:rsidP="009A5395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  <w:between w:val="single" w:sz="18" w:space="1" w:color="A6A6A6" w:themeColor="background1" w:themeShade="A6"/>
          <w:bar w:val="single" w:sz="18" w:color="A6A6A6" w:themeColor="background1" w:themeShade="A6"/>
        </w:pBdr>
        <w:spacing w:before="100" w:beforeAutospacing="1" w:after="100" w:afterAutospacing="1"/>
        <w:rPr>
          <w:rFonts w:ascii="Calibri" w:eastAsia="Times New Roman" w:hAnsi="Calibri" w:cs="Calibri"/>
          <w:sz w:val="20"/>
          <w:szCs w:val="20"/>
          <w:lang w:eastAsia="fr-FR"/>
        </w:rPr>
      </w:pPr>
      <w:r w:rsidRPr="00A36211">
        <w:rPr>
          <w:rFonts w:ascii="Calibri" w:eastAsia="Times New Roman" w:hAnsi="Calibri" w:cs="Calibri"/>
          <w:b/>
          <w:bCs/>
          <w:color w:val="6D2D9E"/>
          <w:sz w:val="22"/>
          <w:szCs w:val="22"/>
          <w:lang w:eastAsia="fr-FR"/>
        </w:rPr>
        <w:t>R</w:t>
      </w:r>
      <w:r w:rsidRPr="00A36211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ESPONSABILITES </w:t>
      </w:r>
      <w:r w:rsidRPr="00A36211">
        <w:rPr>
          <w:rFonts w:ascii="Calibri" w:eastAsia="Times New Roman" w:hAnsi="Calibri" w:cs="Calibri"/>
          <w:b/>
          <w:bCs/>
          <w:color w:val="6D2D9E"/>
          <w:sz w:val="22"/>
          <w:szCs w:val="22"/>
          <w:lang w:eastAsia="fr-FR"/>
        </w:rPr>
        <w:t>I</w:t>
      </w:r>
      <w:r w:rsidRPr="00A36211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NSTITUTIONNELLES </w:t>
      </w:r>
      <w:r w:rsidR="00A97065" w:rsidRPr="00A10157">
        <w:rPr>
          <w:rFonts w:ascii="Times New Roman" w:eastAsia="Times New Roman" w:hAnsi="Times New Roman" w:cs="Times New Roman"/>
          <w:lang w:eastAsia="fr-FR"/>
        </w:rPr>
        <w:br/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2023 - </w:t>
      </w:r>
      <w:r w:rsidR="00016916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2025</w:t>
      </w:r>
      <w:r w:rsidR="00A97065" w:rsidRPr="00A10157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ab/>
      </w:r>
      <w:r w:rsidR="00A97065" w:rsidRPr="00A10157">
        <w:rPr>
          <w:rFonts w:ascii="Calibri" w:eastAsia="Times New Roman" w:hAnsi="Calibri" w:cs="Calibri"/>
          <w:sz w:val="20"/>
          <w:szCs w:val="20"/>
          <w:lang w:eastAsia="fr-FR"/>
        </w:rPr>
        <w:t>Membre élu</w:t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 xml:space="preserve"> du comité d’administration du CREOP</w:t>
      </w:r>
      <w:r w:rsidR="00534BC6">
        <w:rPr>
          <w:rFonts w:ascii="Calibri" w:eastAsia="Times New Roman" w:hAnsi="Calibri" w:cs="Calibri"/>
          <w:sz w:val="20"/>
          <w:szCs w:val="20"/>
          <w:lang w:eastAsia="fr-FR"/>
        </w:rPr>
        <w:t xml:space="preserve"> (titulaire)</w:t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 xml:space="preserve"> – représentant des doctorants</w:t>
      </w:r>
      <w:r w:rsidR="00534BC6">
        <w:rPr>
          <w:rFonts w:ascii="Calibri" w:eastAsia="Times New Roman" w:hAnsi="Calibri" w:cs="Calibri"/>
          <w:sz w:val="20"/>
          <w:szCs w:val="20"/>
          <w:lang w:eastAsia="fr-FR"/>
        </w:rPr>
        <w:br/>
      </w:r>
      <w:r w:rsidR="00534BC6" w:rsidRPr="00534BC6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2023 </w:t>
      </w:r>
      <w:r w:rsidR="00534BC6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-</w:t>
      </w:r>
      <w:r w:rsidR="00534BC6" w:rsidRPr="00534BC6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 </w:t>
      </w:r>
      <w:r w:rsidR="00016916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2025</w:t>
      </w:r>
      <w:r w:rsidR="00534BC6">
        <w:rPr>
          <w:rFonts w:ascii="Calibri" w:eastAsia="Times New Roman" w:hAnsi="Calibri" w:cs="Calibri"/>
          <w:sz w:val="20"/>
          <w:szCs w:val="20"/>
          <w:lang w:eastAsia="fr-FR"/>
        </w:rPr>
        <w:t xml:space="preserve">     </w:t>
      </w:r>
      <w:r w:rsidR="00AB260B">
        <w:rPr>
          <w:rFonts w:ascii="Calibri" w:eastAsia="Times New Roman" w:hAnsi="Calibri" w:cs="Calibri"/>
          <w:sz w:val="20"/>
          <w:szCs w:val="20"/>
          <w:lang w:eastAsia="fr-FR"/>
        </w:rPr>
        <w:tab/>
      </w:r>
      <w:r w:rsidR="00534BC6">
        <w:rPr>
          <w:rFonts w:ascii="Calibri" w:eastAsia="Times New Roman" w:hAnsi="Calibri" w:cs="Calibri"/>
          <w:sz w:val="20"/>
          <w:szCs w:val="20"/>
          <w:lang w:eastAsia="fr-FR"/>
        </w:rPr>
        <w:t>Membre élu du comité d’administration de l’institut GIO (suppléant) – représentant des doctorants</w:t>
      </w:r>
      <w:r w:rsidR="00396323">
        <w:rPr>
          <w:rFonts w:ascii="Calibri" w:eastAsia="Times New Roman" w:hAnsi="Calibri" w:cs="Calibri"/>
          <w:sz w:val="20"/>
          <w:szCs w:val="20"/>
          <w:lang w:eastAsia="fr-FR"/>
        </w:rPr>
        <w:br/>
      </w:r>
      <w:r w:rsidR="00396323" w:rsidRPr="00396323"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  <w:t xml:space="preserve">2024 - </w:t>
      </w:r>
      <w:r w:rsidR="00016916"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  <w:t>2025</w:t>
      </w:r>
      <w:r w:rsidR="00396323">
        <w:rPr>
          <w:rFonts w:ascii="Calibri" w:eastAsia="Times New Roman" w:hAnsi="Calibri" w:cs="Calibri"/>
          <w:sz w:val="20"/>
          <w:szCs w:val="20"/>
          <w:lang w:eastAsia="fr-FR"/>
        </w:rPr>
        <w:tab/>
        <w:t>Membré élu du comité de recherche (CR) de l’Université de Limoges</w:t>
      </w:r>
    </w:p>
    <w:p w14:paraId="15DA5465" w14:textId="77777777" w:rsidR="008855E6" w:rsidRDefault="00A10157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</w:pPr>
      <w:r w:rsidRPr="00A36211">
        <w:rPr>
          <w:rFonts w:ascii="Calibri" w:eastAsia="Times New Roman" w:hAnsi="Calibri" w:cs="Calibri"/>
          <w:b/>
          <w:bCs/>
          <w:color w:val="6D2D9E"/>
          <w:sz w:val="22"/>
          <w:szCs w:val="22"/>
          <w:lang w:eastAsia="fr-FR"/>
        </w:rPr>
        <w:t>E</w:t>
      </w:r>
      <w:r w:rsidRPr="00A36211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NSEIGNEMENTS</w:t>
      </w:r>
      <w:r w:rsidR="00335DD2">
        <w:rPr>
          <w:rFonts w:ascii="Calibri" w:eastAsia="Times New Roman" w:hAnsi="Calibri" w:cs="Calibri"/>
          <w:sz w:val="22"/>
          <w:szCs w:val="22"/>
          <w:lang w:eastAsia="fr-FR"/>
        </w:rPr>
        <w:br/>
      </w:r>
    </w:p>
    <w:p w14:paraId="58044AE0" w14:textId="77777777" w:rsidR="008855E6" w:rsidRDefault="008855E6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2023-2024</w:t>
      </w:r>
      <w:r w:rsidR="009A5395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br/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Management International</w:t>
      </w:r>
      <w:r w:rsidR="009A5395">
        <w:rPr>
          <w:rFonts w:ascii="Calibri" w:eastAsia="Times New Roman" w:hAnsi="Calibri" w:cs="Calibri"/>
          <w:sz w:val="20"/>
          <w:szCs w:val="20"/>
          <w:lang w:eastAsia="fr-FR"/>
        </w:rPr>
        <w:br/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 xml:space="preserve">L2 économie </w:t>
      </w:r>
      <w:r w:rsidR="00396323">
        <w:rPr>
          <w:rFonts w:ascii="Calibri" w:eastAsia="Times New Roman" w:hAnsi="Calibri" w:cs="Calibri"/>
          <w:sz w:val="20"/>
          <w:szCs w:val="20"/>
          <w:lang w:eastAsia="fr-FR"/>
        </w:rPr>
        <w:t xml:space="preserve">gestion </w:t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>–</w:t>
      </w:r>
      <w:r w:rsidR="00560E2B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r w:rsidR="00A36211" w:rsidRPr="00A36211">
        <w:rPr>
          <w:rFonts w:ascii="Calibri" w:eastAsia="Times New Roman" w:hAnsi="Calibri" w:cs="Calibri"/>
          <w:sz w:val="20"/>
          <w:szCs w:val="20"/>
          <w:lang w:eastAsia="fr-FR"/>
        </w:rPr>
        <w:t>C</w:t>
      </w:r>
      <w:r w:rsidR="00560E2B">
        <w:rPr>
          <w:rFonts w:ascii="Calibri" w:eastAsia="Times New Roman" w:hAnsi="Calibri" w:cs="Calibri"/>
          <w:sz w:val="20"/>
          <w:szCs w:val="20"/>
          <w:lang w:eastAsia="fr-FR"/>
        </w:rPr>
        <w:t xml:space="preserve">ours </w:t>
      </w:r>
      <w:r w:rsidR="00A36211" w:rsidRPr="00A36211">
        <w:rPr>
          <w:rFonts w:ascii="Calibri" w:eastAsia="Times New Roman" w:hAnsi="Calibri" w:cs="Calibri"/>
          <w:sz w:val="20"/>
          <w:szCs w:val="20"/>
          <w:lang w:eastAsia="fr-FR"/>
        </w:rPr>
        <w:t>M</w:t>
      </w:r>
      <w:r w:rsidR="00560E2B">
        <w:rPr>
          <w:rFonts w:ascii="Calibri" w:eastAsia="Times New Roman" w:hAnsi="Calibri" w:cs="Calibri"/>
          <w:sz w:val="20"/>
          <w:szCs w:val="20"/>
          <w:lang w:eastAsia="fr-FR"/>
        </w:rPr>
        <w:t>agistral</w:t>
      </w:r>
      <w:r w:rsidR="00A36211" w:rsidRPr="00A36211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 xml:space="preserve">– </w:t>
      </w:r>
      <w:r>
        <w:rPr>
          <w:rFonts w:ascii="Calibri" w:eastAsia="Times New Roman" w:hAnsi="Calibri" w:cs="Calibri"/>
          <w:sz w:val="20"/>
          <w:szCs w:val="20"/>
          <w:lang w:eastAsia="fr-FR"/>
        </w:rPr>
        <w:t>18</w:t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 xml:space="preserve"> heures</w:t>
      </w:r>
      <w:r w:rsidR="009A5395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br/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Intelligence Économique</w:t>
      </w:r>
      <w:r w:rsidR="009A5395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br/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 xml:space="preserve">L2 économie </w:t>
      </w:r>
      <w:r w:rsidR="00396323">
        <w:rPr>
          <w:rFonts w:ascii="Calibri" w:eastAsia="Times New Roman" w:hAnsi="Calibri" w:cs="Calibri"/>
          <w:sz w:val="20"/>
          <w:szCs w:val="20"/>
          <w:lang w:eastAsia="fr-FR"/>
        </w:rPr>
        <w:t xml:space="preserve">gestion </w:t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>–</w:t>
      </w:r>
      <w:r w:rsidR="00560E2B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>C</w:t>
      </w:r>
      <w:r w:rsidR="00560E2B">
        <w:rPr>
          <w:rFonts w:ascii="Calibri" w:eastAsia="Times New Roman" w:hAnsi="Calibri" w:cs="Calibri"/>
          <w:sz w:val="20"/>
          <w:szCs w:val="20"/>
          <w:lang w:eastAsia="fr-FR"/>
        </w:rPr>
        <w:t xml:space="preserve">ours </w:t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>M</w:t>
      </w:r>
      <w:r w:rsidR="00560E2B">
        <w:rPr>
          <w:rFonts w:ascii="Calibri" w:eastAsia="Times New Roman" w:hAnsi="Calibri" w:cs="Calibri"/>
          <w:sz w:val="20"/>
          <w:szCs w:val="20"/>
          <w:lang w:eastAsia="fr-FR"/>
        </w:rPr>
        <w:t>agistral</w:t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 xml:space="preserve"> – </w:t>
      </w:r>
      <w:r>
        <w:rPr>
          <w:rFonts w:ascii="Calibri" w:eastAsia="Times New Roman" w:hAnsi="Calibri" w:cs="Calibri"/>
          <w:sz w:val="20"/>
          <w:szCs w:val="20"/>
          <w:lang w:eastAsia="fr-FR"/>
        </w:rPr>
        <w:t xml:space="preserve">18 </w:t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>heures</w:t>
      </w:r>
      <w:r w:rsidR="00560E2B">
        <w:rPr>
          <w:rFonts w:ascii="Calibri" w:eastAsia="Times New Roman" w:hAnsi="Calibri" w:cs="Calibri"/>
          <w:sz w:val="20"/>
          <w:szCs w:val="20"/>
          <w:lang w:eastAsia="fr-FR"/>
        </w:rPr>
        <w:br/>
      </w:r>
      <w:r w:rsidR="00560E2B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Marketing Opérationnel</w:t>
      </w:r>
      <w:r w:rsidR="00560E2B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br/>
      </w:r>
      <w:r w:rsidR="00560E2B">
        <w:rPr>
          <w:rFonts w:ascii="Calibri" w:eastAsia="Times New Roman" w:hAnsi="Calibri" w:cs="Calibri"/>
          <w:sz w:val="20"/>
          <w:szCs w:val="20"/>
          <w:lang w:eastAsia="fr-FR"/>
        </w:rPr>
        <w:t>IUT GEA – Cours Magistral –</w:t>
      </w:r>
      <w:r>
        <w:rPr>
          <w:rFonts w:ascii="Calibri" w:eastAsia="Times New Roman" w:hAnsi="Calibri" w:cs="Calibri"/>
          <w:sz w:val="20"/>
          <w:szCs w:val="20"/>
          <w:lang w:eastAsia="fr-FR"/>
        </w:rPr>
        <w:t xml:space="preserve"> 24</w:t>
      </w:r>
      <w:r w:rsidR="00560E2B">
        <w:rPr>
          <w:rFonts w:ascii="Calibri" w:eastAsia="Times New Roman" w:hAnsi="Calibri" w:cs="Calibri"/>
          <w:sz w:val="20"/>
          <w:szCs w:val="20"/>
          <w:lang w:eastAsia="fr-FR"/>
        </w:rPr>
        <w:t xml:space="preserve"> heures</w:t>
      </w:r>
    </w:p>
    <w:p w14:paraId="62A25488" w14:textId="77777777" w:rsidR="008855E6" w:rsidRDefault="008855E6" w:rsidP="008855E6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b/>
          <w:color w:val="7030A0"/>
          <w:sz w:val="20"/>
          <w:szCs w:val="20"/>
          <w:lang w:eastAsia="fr-FR"/>
        </w:rPr>
      </w:pPr>
    </w:p>
    <w:p w14:paraId="5DF1DC90" w14:textId="5098400C" w:rsidR="008855E6" w:rsidRDefault="008855E6" w:rsidP="008855E6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b/>
          <w:color w:val="7030A0"/>
          <w:sz w:val="20"/>
          <w:szCs w:val="20"/>
          <w:lang w:eastAsia="fr-FR"/>
        </w:rPr>
      </w:pPr>
      <w:r>
        <w:rPr>
          <w:rFonts w:ascii="Calibri" w:eastAsia="Times New Roman" w:hAnsi="Calibri" w:cs="Calibri"/>
          <w:b/>
          <w:color w:val="7030A0"/>
          <w:sz w:val="20"/>
          <w:szCs w:val="20"/>
          <w:lang w:eastAsia="fr-FR"/>
        </w:rPr>
        <w:t>2024-2025</w:t>
      </w:r>
    </w:p>
    <w:p w14:paraId="68080D31" w14:textId="49552612" w:rsidR="008855E6" w:rsidRPr="00155D48" w:rsidRDefault="008855E6" w:rsidP="008855E6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b/>
          <w:color w:val="7030A0"/>
          <w:sz w:val="20"/>
          <w:szCs w:val="20"/>
          <w:lang w:eastAsia="fr-FR"/>
        </w:rPr>
      </w:pPr>
      <w:r w:rsidRPr="00155D48">
        <w:rPr>
          <w:rFonts w:ascii="Calibri" w:eastAsia="Times New Roman" w:hAnsi="Calibri" w:cs="Calibri"/>
          <w:b/>
          <w:color w:val="7030A0"/>
          <w:sz w:val="20"/>
          <w:szCs w:val="20"/>
          <w:lang w:eastAsia="fr-FR"/>
        </w:rPr>
        <w:t xml:space="preserve">Ateliers de l’Innovation </w:t>
      </w:r>
    </w:p>
    <w:p w14:paraId="17EF1068" w14:textId="77777777" w:rsidR="008855E6" w:rsidRPr="00396323" w:rsidRDefault="008855E6" w:rsidP="008855E6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 w:rsidRPr="00396323">
        <w:rPr>
          <w:rFonts w:ascii="Calibri" w:eastAsia="Times New Roman" w:hAnsi="Calibri" w:cs="Calibri"/>
          <w:sz w:val="20"/>
          <w:szCs w:val="20"/>
          <w:lang w:eastAsia="fr-FR"/>
        </w:rPr>
        <w:t>M2 management de l’innovation – Coach de coaches – TD 20H</w:t>
      </w:r>
    </w:p>
    <w:p w14:paraId="1AD9DBD4" w14:textId="605BC125" w:rsidR="00A33C00" w:rsidRDefault="008855E6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Management International</w:t>
      </w:r>
      <w:r>
        <w:rPr>
          <w:rFonts w:ascii="Calibri" w:eastAsia="Times New Roman" w:hAnsi="Calibri" w:cs="Calibri"/>
          <w:sz w:val="20"/>
          <w:szCs w:val="20"/>
          <w:lang w:eastAsia="fr-FR"/>
        </w:rPr>
        <w:br/>
        <w:t xml:space="preserve">L2 économie gestion – </w:t>
      </w:r>
      <w:r w:rsidRPr="00A36211">
        <w:rPr>
          <w:rFonts w:ascii="Calibri" w:eastAsia="Times New Roman" w:hAnsi="Calibri" w:cs="Calibri"/>
          <w:sz w:val="20"/>
          <w:szCs w:val="20"/>
          <w:lang w:eastAsia="fr-FR"/>
        </w:rPr>
        <w:t>C</w:t>
      </w:r>
      <w:r>
        <w:rPr>
          <w:rFonts w:ascii="Calibri" w:eastAsia="Times New Roman" w:hAnsi="Calibri" w:cs="Calibri"/>
          <w:sz w:val="20"/>
          <w:szCs w:val="20"/>
          <w:lang w:eastAsia="fr-FR"/>
        </w:rPr>
        <w:t xml:space="preserve">ours </w:t>
      </w:r>
      <w:r w:rsidRPr="00A36211">
        <w:rPr>
          <w:rFonts w:ascii="Calibri" w:eastAsia="Times New Roman" w:hAnsi="Calibri" w:cs="Calibri"/>
          <w:sz w:val="20"/>
          <w:szCs w:val="20"/>
          <w:lang w:eastAsia="fr-FR"/>
        </w:rPr>
        <w:t>M</w:t>
      </w:r>
      <w:r>
        <w:rPr>
          <w:rFonts w:ascii="Calibri" w:eastAsia="Times New Roman" w:hAnsi="Calibri" w:cs="Calibri"/>
          <w:sz w:val="20"/>
          <w:szCs w:val="20"/>
          <w:lang w:eastAsia="fr-FR"/>
        </w:rPr>
        <w:t>agistral</w:t>
      </w:r>
      <w:r w:rsidRPr="00A36211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eastAsia="fr-FR"/>
        </w:rPr>
        <w:t>– 18 heures</w:t>
      </w:r>
      <w:r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br/>
        <w:t>Intelligence Économique</w:t>
      </w:r>
      <w:r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br/>
      </w:r>
      <w:r>
        <w:rPr>
          <w:rFonts w:ascii="Calibri" w:eastAsia="Times New Roman" w:hAnsi="Calibri" w:cs="Calibri"/>
          <w:sz w:val="20"/>
          <w:szCs w:val="20"/>
          <w:lang w:eastAsia="fr-FR"/>
        </w:rPr>
        <w:t>L2 économie gestion – Cours Magistral – 18 heures</w:t>
      </w:r>
      <w:r w:rsidR="00560E2B">
        <w:rPr>
          <w:rFonts w:ascii="Calibri" w:eastAsia="Times New Roman" w:hAnsi="Calibri" w:cs="Calibri"/>
          <w:sz w:val="20"/>
          <w:szCs w:val="20"/>
          <w:lang w:eastAsia="fr-FR"/>
        </w:rPr>
        <w:br/>
      </w:r>
      <w:r w:rsidR="00DE7337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Introduction à la gestion</w:t>
      </w:r>
      <w:r w:rsidR="00DE7337" w:rsidRPr="00DE7337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br/>
      </w:r>
      <w:r w:rsidR="00DE7337">
        <w:rPr>
          <w:rFonts w:ascii="Calibri" w:eastAsia="Times New Roman" w:hAnsi="Calibri" w:cs="Calibri"/>
          <w:sz w:val="20"/>
          <w:szCs w:val="20"/>
          <w:lang w:eastAsia="fr-FR"/>
        </w:rPr>
        <w:t>L1 AES</w:t>
      </w:r>
      <w:r w:rsidR="00DE7337" w:rsidRPr="00DE7337">
        <w:rPr>
          <w:rFonts w:ascii="Calibri" w:eastAsia="Times New Roman" w:hAnsi="Calibri" w:cs="Calibri"/>
          <w:sz w:val="20"/>
          <w:szCs w:val="20"/>
          <w:lang w:eastAsia="fr-FR"/>
        </w:rPr>
        <w:t xml:space="preserve"> – Cours Magistral – </w:t>
      </w:r>
      <w:r>
        <w:rPr>
          <w:rFonts w:ascii="Calibri" w:eastAsia="Times New Roman" w:hAnsi="Calibri" w:cs="Calibri"/>
          <w:sz w:val="20"/>
          <w:szCs w:val="20"/>
          <w:lang w:eastAsia="fr-FR"/>
        </w:rPr>
        <w:t>14</w:t>
      </w:r>
      <w:r w:rsidR="00DE7337" w:rsidRPr="00DE7337">
        <w:rPr>
          <w:rFonts w:ascii="Calibri" w:eastAsia="Times New Roman" w:hAnsi="Calibri" w:cs="Calibri"/>
          <w:sz w:val="20"/>
          <w:szCs w:val="20"/>
          <w:lang w:eastAsia="fr-FR"/>
        </w:rPr>
        <w:t xml:space="preserve"> heures</w:t>
      </w:r>
      <w:r w:rsidR="00A33C00">
        <w:rPr>
          <w:rFonts w:ascii="Calibri" w:eastAsia="Times New Roman" w:hAnsi="Calibri" w:cs="Calibri"/>
          <w:sz w:val="20"/>
          <w:szCs w:val="20"/>
          <w:lang w:eastAsia="fr-FR"/>
        </w:rPr>
        <w:br/>
      </w:r>
      <w:r w:rsidR="00A33C00" w:rsidRPr="00A33C00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Développement durable</w:t>
      </w:r>
      <w:r w:rsidR="00A33C00">
        <w:rPr>
          <w:rFonts w:ascii="Calibri" w:eastAsia="Times New Roman" w:hAnsi="Calibri" w:cs="Calibri"/>
          <w:sz w:val="20"/>
          <w:szCs w:val="20"/>
          <w:lang w:eastAsia="fr-FR"/>
        </w:rPr>
        <w:br/>
        <w:t>LP</w:t>
      </w:r>
      <w:r>
        <w:rPr>
          <w:rFonts w:ascii="Calibri" w:eastAsia="Times New Roman" w:hAnsi="Calibri" w:cs="Calibri"/>
          <w:sz w:val="20"/>
          <w:szCs w:val="20"/>
          <w:lang w:eastAsia="fr-FR"/>
        </w:rPr>
        <w:t>ro</w:t>
      </w:r>
      <w:r w:rsidR="00A33C00">
        <w:rPr>
          <w:rFonts w:ascii="Calibri" w:eastAsia="Times New Roman" w:hAnsi="Calibri" w:cs="Calibri"/>
          <w:sz w:val="20"/>
          <w:szCs w:val="20"/>
          <w:lang w:eastAsia="fr-FR"/>
        </w:rPr>
        <w:t xml:space="preserve">3 – Cours Magistral – 9h </w:t>
      </w:r>
    </w:p>
    <w:p w14:paraId="0F971421" w14:textId="4CFCA068" w:rsidR="00614090" w:rsidRPr="00155D48" w:rsidRDefault="00614090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b/>
          <w:color w:val="7030A0"/>
          <w:sz w:val="20"/>
          <w:szCs w:val="20"/>
          <w:lang w:eastAsia="fr-FR"/>
        </w:rPr>
      </w:pPr>
      <w:r w:rsidRPr="00155D48">
        <w:rPr>
          <w:rFonts w:ascii="Calibri" w:eastAsia="Times New Roman" w:hAnsi="Calibri" w:cs="Calibri"/>
          <w:b/>
          <w:color w:val="7030A0"/>
          <w:sz w:val="20"/>
          <w:szCs w:val="20"/>
          <w:lang w:eastAsia="fr-FR"/>
        </w:rPr>
        <w:t>Méthodologie et Design de la recherche</w:t>
      </w:r>
    </w:p>
    <w:p w14:paraId="5E2B0195" w14:textId="32E8A891" w:rsidR="008855E6" w:rsidRDefault="00614090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 w:rsidRPr="00155D48">
        <w:rPr>
          <w:rFonts w:ascii="Calibri" w:eastAsia="Times New Roman" w:hAnsi="Calibri" w:cs="Calibri"/>
          <w:sz w:val="20"/>
          <w:szCs w:val="20"/>
          <w:lang w:eastAsia="fr-FR"/>
        </w:rPr>
        <w:t>M2</w:t>
      </w:r>
      <w:r w:rsidR="00396323">
        <w:rPr>
          <w:rFonts w:ascii="Calibri" w:eastAsia="Times New Roman" w:hAnsi="Calibri" w:cs="Calibri"/>
          <w:sz w:val="20"/>
          <w:szCs w:val="20"/>
          <w:lang w:eastAsia="fr-FR"/>
        </w:rPr>
        <w:t xml:space="preserve"> management de l’innovation</w:t>
      </w:r>
      <w:r w:rsidRPr="00155D48">
        <w:rPr>
          <w:rFonts w:ascii="Calibri" w:eastAsia="Times New Roman" w:hAnsi="Calibri" w:cs="Calibri"/>
          <w:sz w:val="20"/>
          <w:szCs w:val="20"/>
          <w:lang w:eastAsia="fr-FR"/>
        </w:rPr>
        <w:t xml:space="preserve"> – Cours Magistral - 3H </w:t>
      </w:r>
    </w:p>
    <w:p w14:paraId="233F7306" w14:textId="77777777" w:rsidR="00396323" w:rsidRDefault="00396323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4F15EC60" w14:textId="4F070984" w:rsidR="008855E6" w:rsidRDefault="008855E6" w:rsidP="008855E6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b/>
          <w:color w:val="7030A0"/>
          <w:sz w:val="20"/>
          <w:szCs w:val="20"/>
          <w:lang w:eastAsia="fr-FR"/>
        </w:rPr>
      </w:pPr>
      <w:r>
        <w:rPr>
          <w:rFonts w:ascii="Calibri" w:eastAsia="Times New Roman" w:hAnsi="Calibri" w:cs="Calibri"/>
          <w:b/>
          <w:color w:val="7030A0"/>
          <w:sz w:val="20"/>
          <w:szCs w:val="20"/>
          <w:lang w:eastAsia="fr-FR"/>
        </w:rPr>
        <w:t>2025-2026</w:t>
      </w:r>
    </w:p>
    <w:p w14:paraId="1543D9EC" w14:textId="42CEEEA7" w:rsidR="008855E6" w:rsidRDefault="008855E6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Management International</w:t>
      </w:r>
      <w:r>
        <w:rPr>
          <w:rFonts w:ascii="Calibri" w:eastAsia="Times New Roman" w:hAnsi="Calibri" w:cs="Calibri"/>
          <w:sz w:val="20"/>
          <w:szCs w:val="20"/>
          <w:lang w:eastAsia="fr-FR"/>
        </w:rPr>
        <w:br/>
        <w:t xml:space="preserve">L2 économie gestion – </w:t>
      </w:r>
      <w:r w:rsidRPr="00A36211">
        <w:rPr>
          <w:rFonts w:ascii="Calibri" w:eastAsia="Times New Roman" w:hAnsi="Calibri" w:cs="Calibri"/>
          <w:sz w:val="20"/>
          <w:szCs w:val="20"/>
          <w:lang w:eastAsia="fr-FR"/>
        </w:rPr>
        <w:t>C</w:t>
      </w:r>
      <w:r>
        <w:rPr>
          <w:rFonts w:ascii="Calibri" w:eastAsia="Times New Roman" w:hAnsi="Calibri" w:cs="Calibri"/>
          <w:sz w:val="20"/>
          <w:szCs w:val="20"/>
          <w:lang w:eastAsia="fr-FR"/>
        </w:rPr>
        <w:t xml:space="preserve">ours </w:t>
      </w:r>
      <w:r w:rsidRPr="00A36211">
        <w:rPr>
          <w:rFonts w:ascii="Calibri" w:eastAsia="Times New Roman" w:hAnsi="Calibri" w:cs="Calibri"/>
          <w:sz w:val="20"/>
          <w:szCs w:val="20"/>
          <w:lang w:eastAsia="fr-FR"/>
        </w:rPr>
        <w:t>M</w:t>
      </w:r>
      <w:r>
        <w:rPr>
          <w:rFonts w:ascii="Calibri" w:eastAsia="Times New Roman" w:hAnsi="Calibri" w:cs="Calibri"/>
          <w:sz w:val="20"/>
          <w:szCs w:val="20"/>
          <w:lang w:eastAsia="fr-FR"/>
        </w:rPr>
        <w:t>agistral</w:t>
      </w:r>
      <w:r w:rsidRPr="00A36211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eastAsia="fr-FR"/>
        </w:rPr>
        <w:t>– 18 heures</w:t>
      </w:r>
      <w:r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br/>
        <w:t>Intelligence Économique</w:t>
      </w:r>
      <w:r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br/>
      </w:r>
      <w:r>
        <w:rPr>
          <w:rFonts w:ascii="Calibri" w:eastAsia="Times New Roman" w:hAnsi="Calibri" w:cs="Calibri"/>
          <w:sz w:val="20"/>
          <w:szCs w:val="20"/>
          <w:lang w:eastAsia="fr-FR"/>
        </w:rPr>
        <w:t>L2 économie gestion – Cours Magistral – 18 heures</w:t>
      </w:r>
      <w:r>
        <w:rPr>
          <w:rFonts w:ascii="Calibri" w:eastAsia="Times New Roman" w:hAnsi="Calibri" w:cs="Calibri"/>
          <w:sz w:val="20"/>
          <w:szCs w:val="20"/>
          <w:lang w:eastAsia="fr-FR"/>
        </w:rPr>
        <w:br/>
      </w:r>
      <w:r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Introduction à la gestion</w:t>
      </w:r>
      <w:r w:rsidRPr="00DE7337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br/>
      </w:r>
      <w:r>
        <w:rPr>
          <w:rFonts w:ascii="Calibri" w:eastAsia="Times New Roman" w:hAnsi="Calibri" w:cs="Calibri"/>
          <w:sz w:val="20"/>
          <w:szCs w:val="20"/>
          <w:lang w:eastAsia="fr-FR"/>
        </w:rPr>
        <w:t>L1 AES</w:t>
      </w:r>
      <w:r w:rsidRPr="00DE7337">
        <w:rPr>
          <w:rFonts w:ascii="Calibri" w:eastAsia="Times New Roman" w:hAnsi="Calibri" w:cs="Calibri"/>
          <w:sz w:val="20"/>
          <w:szCs w:val="20"/>
          <w:lang w:eastAsia="fr-FR"/>
        </w:rPr>
        <w:t xml:space="preserve"> – Cours Magistral – </w:t>
      </w:r>
      <w:r>
        <w:rPr>
          <w:rFonts w:ascii="Calibri" w:eastAsia="Times New Roman" w:hAnsi="Calibri" w:cs="Calibri"/>
          <w:sz w:val="20"/>
          <w:szCs w:val="20"/>
          <w:lang w:eastAsia="fr-FR"/>
        </w:rPr>
        <w:t>14</w:t>
      </w:r>
      <w:r w:rsidRPr="00DE7337">
        <w:rPr>
          <w:rFonts w:ascii="Calibri" w:eastAsia="Times New Roman" w:hAnsi="Calibri" w:cs="Calibri"/>
          <w:sz w:val="20"/>
          <w:szCs w:val="20"/>
          <w:lang w:eastAsia="fr-FR"/>
        </w:rPr>
        <w:t xml:space="preserve"> heures</w:t>
      </w:r>
    </w:p>
    <w:p w14:paraId="514E9779" w14:textId="3B630E28" w:rsidR="008855E6" w:rsidRDefault="008855E6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 w:rsidRPr="00A33C00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lastRenderedPageBreak/>
        <w:t>Développement durable</w:t>
      </w:r>
      <w:r>
        <w:rPr>
          <w:rFonts w:ascii="Calibri" w:eastAsia="Times New Roman" w:hAnsi="Calibri" w:cs="Calibri"/>
          <w:sz w:val="20"/>
          <w:szCs w:val="20"/>
          <w:lang w:eastAsia="fr-FR"/>
        </w:rPr>
        <w:br/>
        <w:t>LPro3 – Cours Magistral – 18h</w:t>
      </w:r>
    </w:p>
    <w:p w14:paraId="70A3E9BE" w14:textId="0CB54F99" w:rsidR="008855E6" w:rsidRPr="008855E6" w:rsidRDefault="008855E6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</w:pPr>
      <w:proofErr w:type="spellStart"/>
      <w:r w:rsidRPr="008855E6"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  <w:t>Supply</w:t>
      </w:r>
      <w:proofErr w:type="spellEnd"/>
      <w:r w:rsidRPr="008855E6"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  <w:t xml:space="preserve"> Chain Management</w:t>
      </w:r>
    </w:p>
    <w:p w14:paraId="0AC7D044" w14:textId="486CB9AA" w:rsidR="008855E6" w:rsidRDefault="008855E6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 w:rsidRPr="008855E6">
        <w:rPr>
          <w:rFonts w:ascii="Calibri" w:eastAsia="Times New Roman" w:hAnsi="Calibri" w:cs="Calibri"/>
          <w:sz w:val="20"/>
          <w:szCs w:val="20"/>
          <w:lang w:eastAsia="fr-FR"/>
        </w:rPr>
        <w:t>M2 management de l’innovation – Cours Magistral – 10h</w:t>
      </w:r>
    </w:p>
    <w:p w14:paraId="48C661CD" w14:textId="77777777" w:rsidR="008855E6" w:rsidRPr="00155D48" w:rsidRDefault="008855E6" w:rsidP="008855E6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b/>
          <w:color w:val="7030A0"/>
          <w:sz w:val="20"/>
          <w:szCs w:val="20"/>
          <w:lang w:eastAsia="fr-FR"/>
        </w:rPr>
      </w:pPr>
      <w:r w:rsidRPr="00155D48">
        <w:rPr>
          <w:rFonts w:ascii="Calibri" w:eastAsia="Times New Roman" w:hAnsi="Calibri" w:cs="Calibri"/>
          <w:b/>
          <w:color w:val="7030A0"/>
          <w:sz w:val="20"/>
          <w:szCs w:val="20"/>
          <w:lang w:eastAsia="fr-FR"/>
        </w:rPr>
        <w:t xml:space="preserve">Ateliers de l’Innovation </w:t>
      </w:r>
    </w:p>
    <w:p w14:paraId="7DA2C378" w14:textId="77777777" w:rsidR="008855E6" w:rsidRPr="00396323" w:rsidRDefault="008855E6" w:rsidP="008855E6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 w:rsidRPr="00396323">
        <w:rPr>
          <w:rFonts w:ascii="Calibri" w:eastAsia="Times New Roman" w:hAnsi="Calibri" w:cs="Calibri"/>
          <w:sz w:val="20"/>
          <w:szCs w:val="20"/>
          <w:lang w:eastAsia="fr-FR"/>
        </w:rPr>
        <w:t>M2 management de l’innovation – Coach de coaches – TD 20H</w:t>
      </w:r>
    </w:p>
    <w:p w14:paraId="731D5EAF" w14:textId="77777777" w:rsidR="008855E6" w:rsidRPr="008855E6" w:rsidRDefault="008855E6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4B027F76" w14:textId="0A560F68" w:rsidR="00396323" w:rsidRDefault="00396323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</w:pPr>
      <w:r w:rsidRPr="00396323"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  <w:t>SUIVI DE MÉMOIRES</w:t>
      </w:r>
    </w:p>
    <w:p w14:paraId="045AE644" w14:textId="77777777" w:rsidR="00396323" w:rsidRPr="00396323" w:rsidRDefault="00396323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</w:pPr>
    </w:p>
    <w:p w14:paraId="01E2FE9B" w14:textId="3EFB8EA8" w:rsidR="00396323" w:rsidRPr="00396323" w:rsidRDefault="00396323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</w:pPr>
      <w:r w:rsidRPr="00396323"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  <w:t>2023 – 2024</w:t>
      </w:r>
    </w:p>
    <w:p w14:paraId="39075686" w14:textId="5884318C" w:rsidR="00396323" w:rsidRDefault="00396323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sz w:val="20"/>
          <w:szCs w:val="20"/>
          <w:lang w:eastAsia="fr-FR"/>
        </w:rPr>
        <w:t>LP</w:t>
      </w:r>
      <w:r w:rsidR="008855E6">
        <w:rPr>
          <w:rFonts w:ascii="Calibri" w:eastAsia="Times New Roman" w:hAnsi="Calibri" w:cs="Calibri"/>
          <w:sz w:val="20"/>
          <w:szCs w:val="20"/>
          <w:lang w:eastAsia="fr-FR"/>
        </w:rPr>
        <w:t>ro</w:t>
      </w:r>
      <w:r>
        <w:rPr>
          <w:rFonts w:ascii="Calibri" w:eastAsia="Times New Roman" w:hAnsi="Calibri" w:cs="Calibri"/>
          <w:sz w:val="20"/>
          <w:szCs w:val="20"/>
          <w:lang w:eastAsia="fr-FR"/>
        </w:rPr>
        <w:t>3 – 2 étudiants</w:t>
      </w:r>
    </w:p>
    <w:p w14:paraId="0E58F3F1" w14:textId="1C9AE865" w:rsidR="00396323" w:rsidRDefault="00396323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sz w:val="20"/>
          <w:szCs w:val="20"/>
          <w:lang w:eastAsia="fr-FR"/>
        </w:rPr>
        <w:t>M2 management de l’innovation – 1 étudiant</w:t>
      </w:r>
    </w:p>
    <w:p w14:paraId="0143A4A4" w14:textId="11FA5B07" w:rsidR="00396323" w:rsidRPr="00396323" w:rsidRDefault="00396323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</w:pPr>
      <w:r w:rsidRPr="00396323"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  <w:t>2024 – 2025</w:t>
      </w:r>
    </w:p>
    <w:p w14:paraId="52DC5283" w14:textId="2273E69E" w:rsidR="00396323" w:rsidRDefault="00396323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sz w:val="20"/>
          <w:szCs w:val="20"/>
          <w:lang w:eastAsia="fr-FR"/>
        </w:rPr>
        <w:t>LP</w:t>
      </w:r>
      <w:r w:rsidR="008855E6">
        <w:rPr>
          <w:rFonts w:ascii="Calibri" w:eastAsia="Times New Roman" w:hAnsi="Calibri" w:cs="Calibri"/>
          <w:sz w:val="20"/>
          <w:szCs w:val="20"/>
          <w:lang w:eastAsia="fr-FR"/>
        </w:rPr>
        <w:t>ro</w:t>
      </w:r>
      <w:r>
        <w:rPr>
          <w:rFonts w:ascii="Calibri" w:eastAsia="Times New Roman" w:hAnsi="Calibri" w:cs="Calibri"/>
          <w:sz w:val="20"/>
          <w:szCs w:val="20"/>
          <w:lang w:eastAsia="fr-FR"/>
        </w:rPr>
        <w:t>3 – 7 étudiants</w:t>
      </w:r>
    </w:p>
    <w:p w14:paraId="34B9E782" w14:textId="2E733BAB" w:rsidR="00396323" w:rsidRDefault="00396323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sz w:val="20"/>
          <w:szCs w:val="20"/>
          <w:lang w:eastAsia="fr-FR"/>
        </w:rPr>
        <w:t>M2 management de l’innovation – 4 étudiants</w:t>
      </w:r>
    </w:p>
    <w:p w14:paraId="2E63D2B6" w14:textId="09D4D1AF" w:rsidR="008855E6" w:rsidRPr="00396323" w:rsidRDefault="008855E6" w:rsidP="008855E6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</w:pPr>
      <w:r w:rsidRPr="00396323"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  <w:t>202</w:t>
      </w:r>
      <w:r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  <w:t>5</w:t>
      </w:r>
      <w:r w:rsidRPr="00396323"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  <w:t xml:space="preserve"> – 202</w:t>
      </w:r>
      <w:r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  <w:t>6</w:t>
      </w:r>
    </w:p>
    <w:p w14:paraId="455109C9" w14:textId="77777777" w:rsidR="008855E6" w:rsidRDefault="008855E6" w:rsidP="008855E6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sz w:val="20"/>
          <w:szCs w:val="20"/>
          <w:lang w:eastAsia="fr-FR"/>
        </w:rPr>
        <w:t>LPro3 – 7 étudiants</w:t>
      </w:r>
    </w:p>
    <w:p w14:paraId="5AF207F6" w14:textId="39AEB85B" w:rsidR="008855E6" w:rsidRPr="00155D48" w:rsidRDefault="008855E6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sz w:val="20"/>
          <w:szCs w:val="20"/>
          <w:lang w:eastAsia="fr-FR"/>
        </w:rPr>
        <w:t>M2 management de l’innovation – 2 étudiants</w:t>
      </w:r>
    </w:p>
    <w:p w14:paraId="69CB40B1" w14:textId="36CA23C3" w:rsidR="00335DD2" w:rsidRPr="00335DD2" w:rsidRDefault="007A0479" w:rsidP="009A5395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</w:pPr>
      <w:r w:rsidRPr="00155D48">
        <w:rPr>
          <w:rFonts w:ascii="Calibri" w:eastAsia="Times New Roman" w:hAnsi="Calibri" w:cs="Calibri"/>
          <w:b/>
          <w:bCs/>
          <w:color w:val="6D2D9E"/>
          <w:sz w:val="22"/>
          <w:szCs w:val="22"/>
          <w:lang w:eastAsia="fr-FR"/>
        </w:rPr>
        <w:t>E</w:t>
      </w:r>
      <w:r w:rsidRPr="00155D48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XPERIENCE PROFESSIONNELLE</w:t>
      </w:r>
      <w:r w:rsidRPr="00A36211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 DANS LE SECTEUR CONSULAIRE ET PRIVE </w:t>
      </w:r>
      <w:r w:rsidR="00954C14">
        <w:rPr>
          <w:rFonts w:ascii="Calibri" w:eastAsia="Times New Roman" w:hAnsi="Calibri" w:cs="Calibri"/>
          <w:b/>
          <w:bCs/>
          <w:color w:val="6D2D9E"/>
          <w:sz w:val="16"/>
          <w:szCs w:val="16"/>
          <w:lang w:eastAsia="fr-FR"/>
        </w:rPr>
        <w:br/>
      </w:r>
      <w:r w:rsidR="00396323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janvier </w:t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2022 </w:t>
      </w:r>
      <w:r w:rsidR="00396323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–</w:t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 </w:t>
      </w:r>
      <w:r w:rsidR="00396323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février 2025</w:t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ab/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>Thèse CIFRE + Responsable Marketing – Groupe JPM</w:t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br/>
      </w:r>
      <w:r w:rsidR="00396323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janvier </w:t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2020 </w:t>
      </w:r>
      <w:r w:rsidR="00396323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–</w:t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 </w:t>
      </w:r>
      <w:r w:rsidR="00396323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janvier </w:t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2022</w:t>
      </w:r>
      <w:r w:rsidR="00954C14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ab/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>Responsable Marketing et Communication – Groupe UNICOR</w:t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br/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2017 </w:t>
      </w:r>
      <w:r w:rsidR="00396323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–</w:t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 </w:t>
      </w:r>
      <w:r w:rsidR="00396323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novembre </w:t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2019</w:t>
      </w:r>
      <w:r w:rsidR="00396323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ab/>
      </w:r>
      <w:r w:rsidR="00396323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ab/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>Responsable Marketing et Communication Junior (alternance) – Thales Alenia Space</w:t>
      </w:r>
    </w:p>
    <w:p w14:paraId="4717B2C1" w14:textId="77777777" w:rsidR="00954C14" w:rsidRDefault="00954C14" w:rsidP="00954C14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  <w:between w:val="single" w:sz="18" w:space="1" w:color="A6A6A6" w:themeColor="background1" w:themeShade="A6"/>
          <w:bar w:val="single" w:sz="18" w:color="A6A6A6" w:themeColor="background1" w:themeShade="A6"/>
        </w:pBdr>
        <w:spacing w:before="100" w:beforeAutospacing="1" w:after="100" w:afterAutospacing="1"/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15041142" w14:textId="77777777" w:rsidR="00396323" w:rsidRDefault="00396323">
      <w:pPr>
        <w:rPr>
          <w:rFonts w:ascii="Calibri" w:eastAsia="Times New Roman" w:hAnsi="Calibri" w:cs="Calibri"/>
          <w:b/>
          <w:bCs/>
          <w:color w:val="6D2D9E"/>
          <w:sz w:val="22"/>
          <w:szCs w:val="22"/>
          <w:lang w:eastAsia="fr-FR"/>
        </w:rPr>
      </w:pPr>
      <w:r>
        <w:rPr>
          <w:rFonts w:ascii="Calibri" w:eastAsia="Times New Roman" w:hAnsi="Calibri" w:cs="Calibri"/>
          <w:b/>
          <w:bCs/>
          <w:color w:val="6D2D9E"/>
          <w:sz w:val="22"/>
          <w:szCs w:val="22"/>
          <w:lang w:eastAsia="fr-FR"/>
        </w:rPr>
        <w:br w:type="page"/>
      </w:r>
    </w:p>
    <w:p w14:paraId="73315DD1" w14:textId="03CAC569" w:rsidR="000C141C" w:rsidRPr="00A36211" w:rsidRDefault="000C141C" w:rsidP="000C141C">
      <w:pPr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</w:pPr>
      <w:r w:rsidRPr="00A36211">
        <w:rPr>
          <w:rFonts w:ascii="Calibri" w:eastAsia="Times New Roman" w:hAnsi="Calibri" w:cs="Calibri"/>
          <w:b/>
          <w:bCs/>
          <w:color w:val="6D2D9E"/>
          <w:sz w:val="22"/>
          <w:szCs w:val="22"/>
          <w:lang w:eastAsia="fr-FR"/>
        </w:rPr>
        <w:lastRenderedPageBreak/>
        <w:t>P</w:t>
      </w:r>
      <w:r w:rsidRPr="00A36211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UBLICATIONS </w:t>
      </w:r>
    </w:p>
    <w:p w14:paraId="47E9149C" w14:textId="77777777" w:rsidR="000C141C" w:rsidRPr="007A0479" w:rsidRDefault="000C141C" w:rsidP="000C141C">
      <w:pPr>
        <w:rPr>
          <w:rFonts w:ascii="Times New Roman" w:eastAsia="Times New Roman" w:hAnsi="Times New Roman" w:cs="Times New Roman"/>
          <w:lang w:eastAsia="fr-FR"/>
        </w:rPr>
      </w:pPr>
    </w:p>
    <w:tbl>
      <w:tblPr>
        <w:tblW w:w="10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7655"/>
      </w:tblGrid>
      <w:tr w:rsidR="003F0FA5" w:rsidRPr="007A0479" w14:paraId="56C391B2" w14:textId="77777777" w:rsidTr="003F0FA5">
        <w:trPr>
          <w:trHeight w:val="24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87DE9" w14:textId="77777777" w:rsidR="003F0FA5" w:rsidRPr="007A0479" w:rsidRDefault="003F0FA5" w:rsidP="00BF52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7A0479">
              <w:rPr>
                <w:rFonts w:ascii="Calibri" w:eastAsia="Times New Roman" w:hAnsi="Calibri" w:cs="Calibri"/>
                <w:b/>
                <w:bCs/>
                <w:color w:val="6D2D9E"/>
                <w:sz w:val="20"/>
                <w:szCs w:val="20"/>
                <w:lang w:eastAsia="fr-FR"/>
              </w:rPr>
              <w:t xml:space="preserve">Tableau de synthèse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0499B" w14:textId="77777777" w:rsidR="003F0FA5" w:rsidRPr="007A0479" w:rsidRDefault="003F0FA5" w:rsidP="00BF52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954C14">
              <w:rPr>
                <w:rFonts w:ascii="Calibri" w:eastAsia="Times New Roman" w:hAnsi="Calibri" w:cs="Calibri"/>
                <w:b/>
                <w:bCs/>
                <w:color w:val="6D2D9E"/>
                <w:sz w:val="20"/>
                <w:szCs w:val="20"/>
                <w:lang w:eastAsia="fr-FR"/>
              </w:rPr>
              <w:t>Informations complémentaires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</w:p>
        </w:tc>
      </w:tr>
      <w:tr w:rsidR="003F0FA5" w:rsidRPr="00CD2695" w14:paraId="5B89026C" w14:textId="77777777" w:rsidTr="003F0FA5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9311B" w14:textId="77777777" w:rsidR="003F0FA5" w:rsidRPr="007A0479" w:rsidRDefault="003F0FA5" w:rsidP="00BF52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7A0479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Revues à comité́ de lecture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822D7" w14:textId="5E82BAAC" w:rsidR="003F0FA5" w:rsidRPr="00DE7337" w:rsidRDefault="003F0FA5" w:rsidP="00BF5272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br/>
            </w:r>
            <w:r w:rsidRPr="00DE7337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De Tarragon H., Theodoraki C., Hlady-Rispal M., </w:t>
            </w:r>
            <w:proofErr w:type="spellStart"/>
            <w:r w:rsidRPr="00DE7337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Casteran</w:t>
            </w:r>
            <w:proofErr w:type="spellEnd"/>
            <w:r w:rsidRPr="00DE7337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 G., (2024).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fr-FR"/>
              </w:rPr>
              <w:t xml:space="preserve">Unraveling the Urban </w:t>
            </w:r>
            <w:r w:rsidRPr="00DE73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fr-FR"/>
              </w:rPr>
              <w:t xml:space="preserve">Ecosystem: An Ethnographic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fr-FR"/>
              </w:rPr>
              <w:t xml:space="preserve">Study </w:t>
            </w:r>
            <w:r w:rsidRPr="00DE73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fr-FR"/>
              </w:rPr>
              <w:t>o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fr-FR"/>
              </w:rPr>
              <w:t>f</w:t>
            </w:r>
            <w:r w:rsidRPr="00DE73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fr-FR"/>
              </w:rPr>
              <w:t xml:space="preserve"> Logistics Service Providers</w:t>
            </w:r>
            <w:r w:rsidRPr="00DE7337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, Journal of Supply Chain Management (A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BS 4, HCERES A, </w:t>
            </w:r>
            <w:r w:rsidRPr="00DE7337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FNEGE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1) </w:t>
            </w:r>
            <w:r w:rsidRPr="00F74D4B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https://onlinelibrary.wiley.com/doi/10.1111/jscm.12333</w:t>
            </w:r>
          </w:p>
          <w:p w14:paraId="3A77AEB6" w14:textId="584039D1" w:rsidR="003F0FA5" w:rsidRPr="00C97EA1" w:rsidRDefault="003F0FA5" w:rsidP="00BF5272">
            <w:pPr>
              <w:spacing w:before="100" w:beforeAutospacing="1" w:after="100" w:afterAutospacing="1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De </w:t>
            </w:r>
            <w:proofErr w:type="spellStart"/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Tarragon</w:t>
            </w:r>
            <w:proofErr w:type="spellEnd"/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H., Hlady-Rispal M., </w:t>
            </w:r>
            <w:proofErr w:type="spellStart"/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Casteran</w:t>
            </w:r>
            <w:proofErr w:type="spellEnd"/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G.,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Mendy-Bilek G., </w:t>
            </w:r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(202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6</w:t>
            </w:r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). </w:t>
            </w:r>
            <w:r w:rsidRPr="00DE73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Durabilité urbaine et logistique : la création d’un acteur-réseau urbain</w:t>
            </w:r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, Logistique et Management (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HCERES B, </w:t>
            </w:r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FNEGE 2)</w:t>
            </w:r>
          </w:p>
          <w:p w14:paraId="6AB5FDA8" w14:textId="2EDDEF8F" w:rsidR="003F0FA5" w:rsidRPr="00DE7337" w:rsidRDefault="003F0FA5" w:rsidP="00BF52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</w:tr>
      <w:tr w:rsidR="003F0FA5" w:rsidRPr="007A0479" w14:paraId="58A9BD8D" w14:textId="77777777" w:rsidTr="003F0FA5">
        <w:trPr>
          <w:trHeight w:val="24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DAE7" w14:textId="545B6217" w:rsidR="003F0FA5" w:rsidRPr="007A0479" w:rsidRDefault="003F0FA5" w:rsidP="00BF52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7A0479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Chapitres d’ouvrage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3946C" w14:textId="77777777" w:rsidR="003F0FA5" w:rsidRPr="00DE7337" w:rsidRDefault="003F0FA5" w:rsidP="00BF5272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3ABE7761" w14:textId="4A710D23" w:rsidR="003F0FA5" w:rsidRDefault="003F0FA5" w:rsidP="00BF5272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De </w:t>
            </w:r>
            <w:proofErr w:type="spellStart"/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Tarragon</w:t>
            </w:r>
            <w:proofErr w:type="spellEnd"/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H., Hlady-Rispal M., </w:t>
            </w:r>
            <w:proofErr w:type="spellStart"/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Casteran</w:t>
            </w:r>
            <w:proofErr w:type="spellEnd"/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G., (2024). </w:t>
            </w:r>
            <w:r w:rsidRPr="00DE73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Relever le défi d’un modèle durable en entreprise : le cas d’une PME de l’industrie automobile</w:t>
            </w:r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,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In </w:t>
            </w:r>
            <w:r w:rsidRPr="00AB0B1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Hlady-Rispal M., Godowski C., Yildirim G., </w:t>
            </w:r>
            <w:r w:rsidRPr="00AB0B1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Durable ou Soutenable ?</w:t>
            </w:r>
            <w:r w:rsidRPr="00AB0B1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(</w:t>
            </w:r>
            <w:proofErr w:type="gramStart"/>
            <w:r w:rsidRPr="00AB0B1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pp.</w:t>
            </w:r>
            <w:proofErr w:type="gramEnd"/>
            <w:r w:rsidRPr="00AB0B1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47-69). </w:t>
            </w:r>
            <w:proofErr w:type="spellStart"/>
            <w:r w:rsidRPr="00AB0B1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Editions</w:t>
            </w:r>
            <w:proofErr w:type="spellEnd"/>
            <w:r w:rsidRPr="00AB0B1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AB0B1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Pulim</w:t>
            </w:r>
            <w:proofErr w:type="spellEnd"/>
            <w:r w:rsidRPr="00AB0B1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. ISBN 978</w:t>
            </w:r>
            <w:r w:rsidRPr="00044D9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-2-84287-888-7</w:t>
            </w:r>
          </w:p>
          <w:p w14:paraId="5720C954" w14:textId="77777777" w:rsidR="003F0FA5" w:rsidRDefault="003F0FA5" w:rsidP="00BF5272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4B9DA031" w14:textId="12704D3D" w:rsidR="003F0FA5" w:rsidRDefault="003F0FA5" w:rsidP="00B37F5E">
            <w:pPr>
              <w:rPr>
                <w:b/>
                <w:bCs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Munoz R., De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Tarragon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H., (2025). </w:t>
            </w:r>
            <w:r w:rsidRPr="00B37F5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L’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a</w:t>
            </w:r>
            <w:r w:rsidRPr="00B37F5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ntifragilité comme conséquence d’un échec entrepreneurial : un cas d’Uberisation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, In Yildirim G., </w:t>
            </w:r>
            <w:r w:rsidRPr="008855E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Les mutations du monde du travail.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(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pp.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163-182).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Editions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L’Harmattan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. ISBN 978-2-336-55055-8</w:t>
            </w:r>
          </w:p>
          <w:p w14:paraId="28354706" w14:textId="10D9EA70" w:rsidR="003F0FA5" w:rsidRPr="007A0479" w:rsidRDefault="003F0FA5" w:rsidP="00BF5272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3F0FA5" w:rsidRPr="007A0479" w14:paraId="6C55344D" w14:textId="77777777" w:rsidTr="003F0FA5">
        <w:trPr>
          <w:trHeight w:val="26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99DD9" w14:textId="75B5C5DD" w:rsidR="003F0FA5" w:rsidRPr="007A0479" w:rsidRDefault="003F0FA5" w:rsidP="00BF52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11F0C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Communications en congrès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1195" w14:textId="77777777" w:rsidR="003F0FA5" w:rsidRPr="00C97EA1" w:rsidRDefault="003F0FA5" w:rsidP="00BF5272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</w:p>
          <w:p w14:paraId="1CB3CA2B" w14:textId="4566AB5E" w:rsidR="003F0FA5" w:rsidRPr="00C97EA1" w:rsidRDefault="003F0FA5" w:rsidP="00BF5272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De Tarragon H., Hlady-Rispal M., </w:t>
            </w:r>
            <w:proofErr w:type="spellStart"/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Casteran</w:t>
            </w:r>
            <w:proofErr w:type="spellEnd"/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 G., (2023). Soutenabilité des modèles d'affaires durables, AEI 2023.</w:t>
            </w:r>
          </w:p>
          <w:p w14:paraId="015C44A6" w14:textId="77777777" w:rsidR="003F0FA5" w:rsidRDefault="003F0FA5" w:rsidP="00BF5272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De Tarragon H., Hlady-Rispal M.,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Casteran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 G., (2023). </w:t>
            </w:r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Logistics Service Providers as Sustainable Value Creators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, A</w:t>
            </w:r>
            <w:r w:rsidRPr="000031C9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IRL 2023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.</w:t>
            </w:r>
          </w:p>
          <w:p w14:paraId="47F42319" w14:textId="3454E845" w:rsidR="003F0FA5" w:rsidRDefault="003F0FA5" w:rsidP="00BF5272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De Tarragon H., Hlady-Rispal M., </w:t>
            </w:r>
            <w:proofErr w:type="spellStart"/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Servantie</w:t>
            </w:r>
            <w:proofErr w:type="spellEnd"/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 V., (2023). Taking Up the Challenges of Sustainability in Companies: the Case of a French SME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,</w:t>
            </w:r>
            <w:r w:rsidRPr="000031C9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 RENT 2023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.</w:t>
            </w:r>
          </w:p>
          <w:p w14:paraId="44D70F10" w14:textId="36B0B678" w:rsidR="003F0FA5" w:rsidRDefault="003F0FA5" w:rsidP="0079430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Hlady-Rispal M., Adam B., Jolivet V., De Tarragon H., (2023). Luxury Brand’s Business Models Evolution and Traceability for Sustainability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, </w:t>
            </w:r>
            <w:r w:rsidRPr="000031C9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RENT 2023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.</w:t>
            </w:r>
          </w:p>
          <w:p w14:paraId="40160051" w14:textId="77777777" w:rsidR="003F0FA5" w:rsidRDefault="003F0FA5" w:rsidP="00BF5272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Munoz R., De Tarragon H., (2023). Creating Anti-Fragility from Failure: a Tale of Logistics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, </w:t>
            </w:r>
            <w:r w:rsidRPr="000031C9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CIDE 2023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.</w:t>
            </w:r>
          </w:p>
          <w:p w14:paraId="3D8088BC" w14:textId="0BFDC002" w:rsidR="003F0FA5" w:rsidRDefault="003F0FA5" w:rsidP="00BF5272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De Tarragon H., Hlady-Rispal M.,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Casteran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 G., (2024). </w:t>
            </w:r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From City Logistics Ecosystems to Urban Ecosystems: an Ethnographic Perspective</w:t>
            </w:r>
            <w:r w:rsidRPr="0079430E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,</w:t>
            </w:r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 </w:t>
            </w:r>
            <w:r w:rsidRPr="000031C9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RIRL 2024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. Communication avec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Acte</w:t>
            </w:r>
            <w:proofErr w:type="spellEnd"/>
          </w:p>
          <w:p w14:paraId="7018D191" w14:textId="30F8F7A3" w:rsidR="003F0FA5" w:rsidRDefault="003F0FA5" w:rsidP="007C7E4C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De Tarragon H. (2025). </w:t>
            </w:r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City Logistics for Sustainable Cities: The Case of a French Governmental Initiative,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Prolog 2025.</w:t>
            </w:r>
          </w:p>
          <w:p w14:paraId="60B31132" w14:textId="77777777" w:rsidR="003F0FA5" w:rsidRDefault="003F0FA5" w:rsidP="007C7E4C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</w:p>
          <w:p w14:paraId="43D1B41C" w14:textId="5EF7637F" w:rsidR="003F0FA5" w:rsidRPr="00624FFA" w:rsidRDefault="003F0FA5" w:rsidP="00624FFA">
            <w:pP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De Tarragon H. (2025). </w:t>
            </w:r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Contributing to Crafting Sustainable Urban Ecosystems: The Case of City Logistics, </w:t>
            </w:r>
            <w:r w:rsidRPr="007C7E4C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AEI 2025.</w:t>
            </w:r>
          </w:p>
          <w:p w14:paraId="1C5DC4EB" w14:textId="77777777" w:rsidR="003F0FA5" w:rsidRDefault="003F0FA5" w:rsidP="00C678C8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De Tarragon H. (2026). </w:t>
            </w:r>
            <w:r w:rsidRPr="00C97EA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fr-FR"/>
              </w:rPr>
              <w:t>Guiding Change in the City: An Ethnographic, Analogical Study of City Logistics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, EurAM 2026.</w:t>
            </w:r>
          </w:p>
          <w:p w14:paraId="37F1D884" w14:textId="43324839" w:rsidR="003F0FA5" w:rsidRPr="000031C9" w:rsidRDefault="003F0FA5" w:rsidP="00C678C8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De Tarragon H. (2026). </w:t>
            </w:r>
            <w:r w:rsidRPr="00C97EA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fr-FR"/>
              </w:rPr>
              <w:t xml:space="preserve">Transformative Change of the Urban Ecosystem: </w:t>
            </w:r>
            <w:proofErr w:type="gramStart"/>
            <w:r w:rsidRPr="00C97EA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fr-FR"/>
              </w:rPr>
              <w:t>the</w:t>
            </w:r>
            <w:proofErr w:type="gramEnd"/>
            <w:r w:rsidRPr="00C97EA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fr-FR"/>
              </w:rPr>
              <w:t xml:space="preserve"> Contribution of City Logistics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, RIRL 2026.</w:t>
            </w:r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br/>
            </w:r>
          </w:p>
        </w:tc>
      </w:tr>
      <w:tr w:rsidR="003F0FA5" w:rsidRPr="00B2212B" w14:paraId="0D179382" w14:textId="77777777" w:rsidTr="003F0FA5">
        <w:trPr>
          <w:trHeight w:val="26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0EB6" w14:textId="325959EF" w:rsidR="003F0FA5" w:rsidRPr="005A388E" w:rsidRDefault="003F0FA5" w:rsidP="00BF5272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lang w:eastAsia="fr-FR"/>
              </w:rPr>
            </w:pPr>
            <w:r w:rsidRPr="005A388E">
              <w:rPr>
                <w:rFonts w:eastAsia="Times New Roman" w:cstheme="minorHAnsi"/>
                <w:sz w:val="20"/>
                <w:lang w:eastAsia="fr-FR"/>
              </w:rPr>
              <w:lastRenderedPageBreak/>
              <w:t>Valorisation de la recherche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7B5D" w14:textId="77777777" w:rsidR="003F0FA5" w:rsidRPr="005A388E" w:rsidRDefault="003F0FA5" w:rsidP="00BF5272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lang w:eastAsia="fr-FR"/>
              </w:rPr>
            </w:pPr>
          </w:p>
          <w:p w14:paraId="056CEAAB" w14:textId="44C1C6F8" w:rsidR="003F0FA5" w:rsidRPr="009938AA" w:rsidRDefault="003F0FA5" w:rsidP="00BF5272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lang w:eastAsia="fr-FR"/>
              </w:rPr>
            </w:pPr>
            <w:r w:rsidRPr="005A388E">
              <w:rPr>
                <w:rFonts w:eastAsia="Times New Roman" w:cstheme="minorHAnsi"/>
                <w:b/>
                <w:bCs/>
                <w:sz w:val="20"/>
                <w:lang w:eastAsia="fr-FR"/>
              </w:rPr>
              <w:t>Vidéos</w:t>
            </w:r>
          </w:p>
          <w:p w14:paraId="7793D008" w14:textId="72E6A329" w:rsidR="003F0FA5" w:rsidRPr="005A388E" w:rsidRDefault="003F0FA5" w:rsidP="00BF5272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lang w:eastAsia="fr-FR"/>
              </w:rPr>
            </w:pPr>
            <w:r w:rsidRPr="005A388E">
              <w:rPr>
                <w:rFonts w:eastAsia="Times New Roman" w:cstheme="minorHAnsi"/>
                <w:sz w:val="20"/>
                <w:lang w:eastAsia="fr-FR"/>
              </w:rPr>
              <w:t>Vidéo FNEGE Media (2024) – La logistique urbaine durable est-elle seulement une affaire de logistique ?</w:t>
            </w:r>
            <w:r>
              <w:rPr>
                <w:rFonts w:eastAsia="Times New Roman" w:cstheme="minorHAnsi"/>
                <w:sz w:val="20"/>
                <w:lang w:eastAsia="fr-FR"/>
              </w:rPr>
              <w:br/>
            </w:r>
            <w:r w:rsidRPr="00624FFA">
              <w:rPr>
                <w:rFonts w:eastAsia="Times New Roman" w:cstheme="minorHAnsi"/>
                <w:sz w:val="20"/>
                <w:lang w:eastAsia="fr-FR"/>
              </w:rPr>
              <w:t>https://fnege-medias.fr/fnege-video/la-logistique-durable-est-elle-seulement-une-affaire-de-logistique/</w:t>
            </w:r>
          </w:p>
          <w:p w14:paraId="37AE6064" w14:textId="51AB889F" w:rsidR="003F0FA5" w:rsidRPr="005A388E" w:rsidRDefault="003F0FA5" w:rsidP="00BF5272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lang w:val="en-US" w:eastAsia="fr-FR"/>
              </w:rPr>
            </w:pPr>
            <w:proofErr w:type="spellStart"/>
            <w:r w:rsidRPr="005A388E">
              <w:rPr>
                <w:rFonts w:eastAsia="Times New Roman" w:cstheme="minorHAnsi"/>
                <w:sz w:val="20"/>
                <w:lang w:val="en-US" w:eastAsia="fr-FR"/>
              </w:rPr>
              <w:t>Vidéo</w:t>
            </w:r>
            <w:proofErr w:type="spellEnd"/>
            <w:r w:rsidRPr="005A388E">
              <w:rPr>
                <w:rFonts w:eastAsia="Times New Roman" w:cstheme="minorHAnsi"/>
                <w:sz w:val="20"/>
                <w:lang w:val="en-US" w:eastAsia="fr-FR"/>
              </w:rPr>
              <w:t xml:space="preserve"> Journal of Supply Chain Management (202</w:t>
            </w:r>
            <w:r>
              <w:rPr>
                <w:rFonts w:eastAsia="Times New Roman" w:cstheme="minorHAnsi"/>
                <w:sz w:val="20"/>
                <w:lang w:val="en-US" w:eastAsia="fr-FR"/>
              </w:rPr>
              <w:t>5</w:t>
            </w:r>
            <w:r w:rsidRPr="005A388E">
              <w:rPr>
                <w:rFonts w:eastAsia="Times New Roman" w:cstheme="minorHAnsi"/>
                <w:sz w:val="20"/>
                <w:lang w:val="en-US" w:eastAsia="fr-FR"/>
              </w:rPr>
              <w:t>) – From sustainable logistics to sustainable urban ecosystems</w:t>
            </w:r>
            <w:r>
              <w:rPr>
                <w:rFonts w:eastAsia="Times New Roman" w:cstheme="minorHAnsi"/>
                <w:sz w:val="20"/>
                <w:lang w:val="en-US" w:eastAsia="fr-FR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sz w:val="20"/>
                <w:lang w:val="en-US" w:eastAsia="fr-FR"/>
              </w:rPr>
              <w:t>en</w:t>
            </w:r>
            <w:proofErr w:type="spellEnd"/>
            <w:r>
              <w:rPr>
                <w:rFonts w:eastAsia="Times New Roman" w:cstheme="minorHAnsi"/>
                <w:sz w:val="20"/>
                <w:lang w:val="en-US" w:eastAsia="fr-F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lang w:val="en-US" w:eastAsia="fr-FR"/>
              </w:rPr>
              <w:t>cours</w:t>
            </w:r>
            <w:proofErr w:type="spellEnd"/>
            <w:r>
              <w:rPr>
                <w:rFonts w:eastAsia="Times New Roman" w:cstheme="minorHAnsi"/>
                <w:sz w:val="20"/>
                <w:lang w:val="en-US" w:eastAsia="fr-FR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sz w:val="20"/>
                <w:lang w:val="en-US" w:eastAsia="fr-FR"/>
              </w:rPr>
              <w:t>finalisation</w:t>
            </w:r>
            <w:proofErr w:type="spellEnd"/>
            <w:r>
              <w:rPr>
                <w:rFonts w:eastAsia="Times New Roman" w:cstheme="minorHAnsi"/>
                <w:sz w:val="20"/>
                <w:lang w:val="en-US" w:eastAsia="fr-F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lang w:val="en-US" w:eastAsia="fr-FR"/>
              </w:rPr>
              <w:t>décembre</w:t>
            </w:r>
            <w:proofErr w:type="spellEnd"/>
            <w:r>
              <w:rPr>
                <w:rFonts w:eastAsia="Times New Roman" w:cstheme="minorHAnsi"/>
                <w:sz w:val="20"/>
                <w:lang w:val="en-US" w:eastAsia="fr-FR"/>
              </w:rPr>
              <w:t xml:space="preserve"> 2025).</w:t>
            </w:r>
          </w:p>
          <w:p w14:paraId="4BD7D5D4" w14:textId="5BA78C48" w:rsidR="003F0FA5" w:rsidRPr="005A388E" w:rsidRDefault="003F0FA5" w:rsidP="00BF5272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lang w:eastAsia="fr-FR"/>
              </w:rPr>
            </w:pPr>
            <w:r w:rsidRPr="005A388E">
              <w:rPr>
                <w:rFonts w:eastAsia="Times New Roman" w:cstheme="minorHAnsi"/>
                <w:sz w:val="20"/>
                <w:lang w:eastAsia="fr-FR"/>
              </w:rPr>
              <w:t xml:space="preserve">Rencontres nationales du programme CEE </w:t>
            </w:r>
            <w:proofErr w:type="spellStart"/>
            <w:r w:rsidRPr="005A388E">
              <w:rPr>
                <w:rFonts w:eastAsia="Times New Roman" w:cstheme="minorHAnsi"/>
                <w:sz w:val="20"/>
                <w:lang w:eastAsia="fr-FR"/>
              </w:rPr>
              <w:t>InTerLUD</w:t>
            </w:r>
            <w:proofErr w:type="spellEnd"/>
            <w:r w:rsidRPr="005A388E">
              <w:rPr>
                <w:rFonts w:eastAsia="Times New Roman" w:cstheme="minorHAnsi"/>
                <w:sz w:val="20"/>
                <w:lang w:eastAsia="fr-FR"/>
              </w:rPr>
              <w:t> - https://www.interlud.green/actualites/replay-rencontre-nationale-interlud-2023</w:t>
            </w:r>
          </w:p>
          <w:p w14:paraId="403137B3" w14:textId="2F0C59F7" w:rsidR="003F0FA5" w:rsidRPr="005A388E" w:rsidRDefault="003F0FA5" w:rsidP="00BF5272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lang w:eastAsia="fr-FR"/>
              </w:rPr>
            </w:pPr>
            <w:r w:rsidRPr="005A388E">
              <w:rPr>
                <w:rFonts w:eastAsia="Times New Roman" w:cstheme="minorHAnsi"/>
                <w:b/>
                <w:bCs/>
                <w:sz w:val="20"/>
                <w:lang w:eastAsia="fr-FR"/>
              </w:rPr>
              <w:t>Articles/Presse</w:t>
            </w:r>
          </w:p>
          <w:p w14:paraId="3F50E4BA" w14:textId="335A2436" w:rsidR="003F0FA5" w:rsidRPr="005A388E" w:rsidRDefault="003F0FA5" w:rsidP="00B2212B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lang w:eastAsia="fr-FR"/>
              </w:rPr>
            </w:pPr>
            <w:r w:rsidRPr="005A388E">
              <w:rPr>
                <w:rFonts w:eastAsia="Times New Roman" w:cstheme="minorHAnsi"/>
                <w:sz w:val="20"/>
                <w:lang w:eastAsia="fr-FR"/>
              </w:rPr>
              <w:t>Valorisation CEFAG : https://www.iae.unilim.fr/index.php/2024/03/01/hugo-de-tarragon-doctorant-a-liae-limoges-integre-le-prestigieux-programme-cefag/</w:t>
            </w:r>
          </w:p>
          <w:p w14:paraId="4CA092BD" w14:textId="77777777" w:rsidR="003F0FA5" w:rsidRPr="005A388E" w:rsidRDefault="003F0FA5" w:rsidP="00B2212B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lang w:eastAsia="fr-FR"/>
              </w:rPr>
            </w:pPr>
            <w:r w:rsidRPr="005A388E">
              <w:rPr>
                <w:rFonts w:eastAsia="Times New Roman" w:cstheme="minorHAnsi"/>
                <w:sz w:val="20"/>
                <w:lang w:eastAsia="fr-FR"/>
              </w:rPr>
              <w:t>Valorisation article JSCM : https://www.iae.unilim.fr/index.php/2024/10/04/decrypter-lecosysteme-urbain-une-etude-ethnographique-des-prestataires-de-services-logistiques/</w:t>
            </w:r>
          </w:p>
          <w:p w14:paraId="222C55AE" w14:textId="18AB72DB" w:rsidR="003F0FA5" w:rsidRPr="005A388E" w:rsidRDefault="003F0FA5" w:rsidP="00B2212B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lang w:eastAsia="fr-FR"/>
              </w:rPr>
            </w:pPr>
            <w:r w:rsidRPr="005A388E">
              <w:rPr>
                <w:rFonts w:eastAsia="Times New Roman" w:cstheme="minorHAnsi"/>
                <w:sz w:val="20"/>
                <w:lang w:eastAsia="fr-FR"/>
              </w:rPr>
              <w:t xml:space="preserve">Engagement dans le programme </w:t>
            </w:r>
            <w:proofErr w:type="spellStart"/>
            <w:r w:rsidRPr="005A388E">
              <w:rPr>
                <w:rFonts w:eastAsia="Times New Roman" w:cstheme="minorHAnsi"/>
                <w:sz w:val="20"/>
                <w:lang w:eastAsia="fr-FR"/>
              </w:rPr>
              <w:t>InTerLUD</w:t>
            </w:r>
            <w:proofErr w:type="spellEnd"/>
            <w:r w:rsidRPr="005A388E">
              <w:rPr>
                <w:rFonts w:eastAsia="Times New Roman" w:cstheme="minorHAnsi"/>
                <w:sz w:val="20"/>
                <w:lang w:eastAsia="fr-FR"/>
              </w:rPr>
              <w:t xml:space="preserve"> : </w:t>
            </w:r>
            <w:hyperlink r:id="rId9" w:history="1">
              <w:r w:rsidRPr="005A388E">
                <w:rPr>
                  <w:rStyle w:val="Lienhypertexte"/>
                  <w:rFonts w:eastAsia="Times New Roman" w:cstheme="minorHAnsi"/>
                  <w:sz w:val="20"/>
                  <w:lang w:eastAsia="fr-FR"/>
                </w:rPr>
                <w:t>https://www.cerema.fr/fr/actualites/rencontre-nationale-interlud-reconduction-du-programme</w:t>
              </w:r>
            </w:hyperlink>
          </w:p>
          <w:p w14:paraId="1882A374" w14:textId="6EC4DCF2" w:rsidR="003F0FA5" w:rsidRPr="005A388E" w:rsidRDefault="003F0FA5" w:rsidP="00593C86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0"/>
                <w:lang w:eastAsia="fr-FR"/>
              </w:rPr>
            </w:pPr>
            <w:r w:rsidRPr="005A388E">
              <w:rPr>
                <w:rFonts w:eastAsia="Times New Roman" w:cstheme="minorHAnsi"/>
                <w:sz w:val="20"/>
                <w:lang w:eastAsia="fr-FR"/>
              </w:rPr>
              <w:t xml:space="preserve">Valorisation des travaux dans le réseau professionnel « Revue Gestionnaire Public » : Céline Chatelin, Philippe Vaesken. Gouvernance locale : Comment manager des politiques publiques </w:t>
            </w:r>
            <w:proofErr w:type="gramStart"/>
            <w:r w:rsidRPr="005A388E">
              <w:rPr>
                <w:rFonts w:eastAsia="Times New Roman" w:cstheme="minorHAnsi"/>
                <w:sz w:val="20"/>
                <w:lang w:eastAsia="fr-FR"/>
              </w:rPr>
              <w:t>complexes?.</w:t>
            </w:r>
            <w:proofErr w:type="gramEnd"/>
            <w:r w:rsidRPr="005A388E">
              <w:rPr>
                <w:rFonts w:eastAsia="Times New Roman" w:cstheme="minorHAnsi"/>
                <w:sz w:val="20"/>
                <w:lang w:eastAsia="fr-FR"/>
              </w:rPr>
              <w:t xml:space="preserve"> Revue du Gestionnaire Public, 2024, 2, pp.15-17. </w:t>
            </w:r>
            <w:proofErr w:type="gramStart"/>
            <w:r w:rsidRPr="005A388E">
              <w:rPr>
                <w:rFonts w:eastAsia="Times New Roman" w:cstheme="minorHAnsi"/>
                <w:sz w:val="20"/>
                <w:lang w:eastAsia="fr-FR"/>
              </w:rPr>
              <w:t>hal</w:t>
            </w:r>
            <w:proofErr w:type="gramEnd"/>
            <w:r w:rsidRPr="005A388E">
              <w:rPr>
                <w:rFonts w:eastAsia="Times New Roman" w:cstheme="minorHAnsi"/>
                <w:sz w:val="20"/>
                <w:lang w:eastAsia="fr-FR"/>
              </w:rPr>
              <w:t>-04648745</w:t>
            </w:r>
          </w:p>
          <w:p w14:paraId="3306F54D" w14:textId="38DA4C4E" w:rsidR="003F0FA5" w:rsidRPr="005A388E" w:rsidRDefault="003F0FA5" w:rsidP="00593C8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lang w:eastAsia="fr-FR"/>
              </w:rPr>
            </w:pPr>
          </w:p>
        </w:tc>
      </w:tr>
    </w:tbl>
    <w:p w14:paraId="2BDC14D2" w14:textId="77777777" w:rsidR="000C141C" w:rsidRDefault="000C141C" w:rsidP="000C141C">
      <w:pPr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A0479">
        <w:rPr>
          <w:rFonts w:ascii="Times New Roman" w:eastAsia="Times New Roman" w:hAnsi="Times New Roman" w:cs="Times New Roman"/>
          <w:lang w:eastAsia="fr-FR"/>
        </w:rPr>
        <w:fldChar w:fldCharType="begin"/>
      </w:r>
      <w:r>
        <w:rPr>
          <w:rFonts w:ascii="Times New Roman" w:eastAsia="Times New Roman" w:hAnsi="Times New Roman" w:cs="Times New Roman"/>
          <w:lang w:eastAsia="fr-FR"/>
        </w:rPr>
        <w:instrText xml:space="preserve"> INCLUDEPICTURE "\\\\smb-05.ad.unilim.fr\\var\\folders\\70\\kb__bnrx5r11gmywz4_3ps1c0000gn\\T\\com.microsoft.Word\\WebArchiveCopyPasteTempFiles\\page2image2253904" \* MERGEFORMAT </w:instrText>
      </w:r>
      <w:r w:rsidRPr="007A0479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7A0479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21FE5F0B" wp14:editId="3690F50D">
            <wp:extent cx="5726430" cy="15240"/>
            <wp:effectExtent l="0" t="0" r="1270" b="0"/>
            <wp:docPr id="33" name="Image 33" descr="page2image2253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page2image22539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479">
        <w:rPr>
          <w:rFonts w:ascii="Times New Roman" w:eastAsia="Times New Roman" w:hAnsi="Times New Roman" w:cs="Times New Roman"/>
          <w:lang w:eastAsia="fr-FR"/>
        </w:rPr>
        <w:fldChar w:fldCharType="end"/>
      </w:r>
      <w:r w:rsidRPr="007A0479">
        <w:rPr>
          <w:rFonts w:ascii="Times New Roman" w:eastAsia="Times New Roman" w:hAnsi="Times New Roman" w:cs="Times New Roman"/>
          <w:lang w:eastAsia="fr-FR"/>
        </w:rPr>
        <w:fldChar w:fldCharType="begin"/>
      </w:r>
      <w:r>
        <w:rPr>
          <w:rFonts w:ascii="Times New Roman" w:eastAsia="Times New Roman" w:hAnsi="Times New Roman" w:cs="Times New Roman"/>
          <w:lang w:eastAsia="fr-FR"/>
        </w:rPr>
        <w:instrText xml:space="preserve"> INCLUDEPICTURE "\\\\smb-05.ad.unilim.fr\\var\\folders\\70\\kb__bnrx5r11gmywz4_3ps1c0000gn\\T\\com.microsoft.Word\\WebArchiveCopyPasteTempFiles\\page2image2254016" \* MERGEFORMAT </w:instrText>
      </w:r>
      <w:r w:rsidRPr="007A0479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7A0479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7215B535" wp14:editId="45D5A904">
            <wp:extent cx="15240" cy="15240"/>
            <wp:effectExtent l="0" t="0" r="0" b="0"/>
            <wp:docPr id="32" name="Image 32" descr="page2image2254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page2image22540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479">
        <w:rPr>
          <w:rFonts w:ascii="Times New Roman" w:eastAsia="Times New Roman" w:hAnsi="Times New Roman" w:cs="Times New Roman"/>
          <w:lang w:eastAsia="fr-FR"/>
        </w:rPr>
        <w:fldChar w:fldCharType="end"/>
      </w:r>
      <w:r w:rsidRPr="00A36211">
        <w:rPr>
          <w:rFonts w:ascii="Times New Roman" w:eastAsia="Times New Roman" w:hAnsi="Times New Roman" w:cs="Times New Roman"/>
          <w:sz w:val="32"/>
          <w:szCs w:val="32"/>
          <w:lang w:eastAsia="fr-FR"/>
        </w:rPr>
        <w:fldChar w:fldCharType="begin"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instrText xml:space="preserve"> INCLUDEPICTURE "\\\\smb-05.ad.unilim.fr\\var\\folders\\70\\kb__bnrx5r11gmywz4_3ps1c0000gn\\T\\com.microsoft.Word\\WebArchiveCopyPasteTempFiles\\page2image2254128" \* MERGEFORMAT </w:instrText>
      </w:r>
      <w:r w:rsidRPr="00A36211">
        <w:rPr>
          <w:rFonts w:ascii="Times New Roman" w:eastAsia="Times New Roman" w:hAnsi="Times New Roman" w:cs="Times New Roman"/>
          <w:sz w:val="32"/>
          <w:szCs w:val="32"/>
          <w:lang w:eastAsia="fr-FR"/>
        </w:rPr>
        <w:fldChar w:fldCharType="separate"/>
      </w:r>
      <w:r w:rsidRPr="00A36211">
        <w:rPr>
          <w:rFonts w:ascii="Times New Roman" w:eastAsia="Times New Roman" w:hAnsi="Times New Roman" w:cs="Times New Roman"/>
          <w:noProof/>
          <w:sz w:val="32"/>
          <w:szCs w:val="32"/>
          <w:lang w:eastAsia="fr-FR"/>
        </w:rPr>
        <w:drawing>
          <wp:inline distT="0" distB="0" distL="0" distR="0" wp14:anchorId="30C1D48C" wp14:editId="1703CD63">
            <wp:extent cx="15240" cy="15240"/>
            <wp:effectExtent l="0" t="0" r="0" b="0"/>
            <wp:docPr id="30" name="Image 30" descr="page2image2254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page2image22541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211">
        <w:rPr>
          <w:rFonts w:ascii="Times New Roman" w:eastAsia="Times New Roman" w:hAnsi="Times New Roman" w:cs="Times New Roman"/>
          <w:sz w:val="32"/>
          <w:szCs w:val="32"/>
          <w:lang w:eastAsia="fr-FR"/>
        </w:rPr>
        <w:fldChar w:fldCharType="end"/>
      </w:r>
    </w:p>
    <w:p w14:paraId="35177563" w14:textId="06221E9A" w:rsidR="000C141C" w:rsidRDefault="000C141C" w:rsidP="000C141C">
      <w:pPr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</w:pPr>
      <w:r w:rsidRPr="00A36211">
        <w:rPr>
          <w:rFonts w:ascii="Calibri" w:eastAsia="Times New Roman" w:hAnsi="Calibri" w:cs="Calibri"/>
          <w:b/>
          <w:bCs/>
          <w:color w:val="6D2D9E"/>
          <w:sz w:val="22"/>
          <w:szCs w:val="22"/>
          <w:lang w:eastAsia="fr-FR"/>
        </w:rPr>
        <w:t>A</w:t>
      </w:r>
      <w:r w:rsidRPr="00A36211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CTIVITES EDITORIALES</w:t>
      </w:r>
    </w:p>
    <w:p w14:paraId="5FFF1A2D" w14:textId="77777777" w:rsidR="000C141C" w:rsidRDefault="000C141C" w:rsidP="000C141C">
      <w:pPr>
        <w:rPr>
          <w:rFonts w:ascii="Calibri" w:eastAsia="Times New Roman" w:hAnsi="Calibri" w:cs="Calibri"/>
          <w:b/>
          <w:bCs/>
          <w:color w:val="6D2D9E"/>
          <w:sz w:val="16"/>
          <w:szCs w:val="16"/>
          <w:lang w:eastAsia="fr-FR"/>
        </w:rPr>
      </w:pPr>
    </w:p>
    <w:p w14:paraId="7F4FD90B" w14:textId="23DF0DC2" w:rsidR="00DE7337" w:rsidRDefault="00DE7337" w:rsidP="000C141C">
      <w:pPr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sz w:val="20"/>
          <w:szCs w:val="20"/>
          <w:lang w:eastAsia="fr-FR"/>
        </w:rPr>
        <w:t>Relecteur</w:t>
      </w:r>
      <w:r w:rsidR="000031C9">
        <w:rPr>
          <w:rFonts w:ascii="Calibri" w:eastAsia="Times New Roman" w:hAnsi="Calibri" w:cs="Calibri"/>
          <w:sz w:val="20"/>
          <w:szCs w:val="20"/>
          <w:lang w:eastAsia="fr-FR"/>
        </w:rPr>
        <w:t xml:space="preserve"> pour le Journal of </w:t>
      </w:r>
      <w:proofErr w:type="spellStart"/>
      <w:r w:rsidR="000031C9">
        <w:rPr>
          <w:rFonts w:ascii="Calibri" w:eastAsia="Times New Roman" w:hAnsi="Calibri" w:cs="Calibri"/>
          <w:sz w:val="20"/>
          <w:szCs w:val="20"/>
          <w:lang w:eastAsia="fr-FR"/>
        </w:rPr>
        <w:t>Supply</w:t>
      </w:r>
      <w:proofErr w:type="spellEnd"/>
      <w:r w:rsidR="000031C9">
        <w:rPr>
          <w:rFonts w:ascii="Calibri" w:eastAsia="Times New Roman" w:hAnsi="Calibri" w:cs="Calibri"/>
          <w:sz w:val="20"/>
          <w:szCs w:val="20"/>
          <w:lang w:eastAsia="fr-FR"/>
        </w:rPr>
        <w:t xml:space="preserve"> Chain Management (FNEGE rang </w:t>
      </w:r>
      <w:r w:rsidR="00D927EF">
        <w:rPr>
          <w:rFonts w:ascii="Calibri" w:eastAsia="Times New Roman" w:hAnsi="Calibri" w:cs="Calibri"/>
          <w:sz w:val="20"/>
          <w:szCs w:val="20"/>
          <w:lang w:eastAsia="fr-FR"/>
        </w:rPr>
        <w:t>1</w:t>
      </w:r>
      <w:r>
        <w:rPr>
          <w:rFonts w:ascii="Calibri" w:eastAsia="Times New Roman" w:hAnsi="Calibri" w:cs="Calibri"/>
          <w:sz w:val="20"/>
          <w:szCs w:val="20"/>
          <w:lang w:eastAsia="fr-FR"/>
        </w:rPr>
        <w:t>, ABS 4</w:t>
      </w:r>
      <w:r w:rsidR="00EB6B37">
        <w:rPr>
          <w:rFonts w:ascii="Calibri" w:eastAsia="Times New Roman" w:hAnsi="Calibri" w:cs="Calibri"/>
          <w:sz w:val="20"/>
          <w:szCs w:val="20"/>
          <w:lang w:eastAsia="fr-FR"/>
        </w:rPr>
        <w:t>, HCERES A</w:t>
      </w:r>
      <w:r w:rsidR="000031C9">
        <w:rPr>
          <w:rFonts w:ascii="Calibri" w:eastAsia="Times New Roman" w:hAnsi="Calibri" w:cs="Calibri"/>
          <w:sz w:val="20"/>
          <w:szCs w:val="20"/>
          <w:lang w:eastAsia="fr-FR"/>
        </w:rPr>
        <w:t>)</w:t>
      </w:r>
    </w:p>
    <w:p w14:paraId="0DFEBB91" w14:textId="77777777" w:rsidR="00B46F4C" w:rsidRDefault="003E28F9" w:rsidP="000C141C">
      <w:pPr>
        <w:rPr>
          <w:rFonts w:ascii="Calibri" w:eastAsia="Times New Roman" w:hAnsi="Calibri" w:cs="Calibri"/>
          <w:sz w:val="20"/>
          <w:szCs w:val="20"/>
          <w:lang w:val="en-US" w:eastAsia="fr-FR"/>
        </w:rPr>
      </w:pPr>
      <w:proofErr w:type="spellStart"/>
      <w:r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>Relecteur</w:t>
      </w:r>
      <w:proofErr w:type="spellEnd"/>
      <w:r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 xml:space="preserve"> pour le Journal of Purchasing and Supply Management (FNEGE 2, ABS 3, HCERES A)</w:t>
      </w:r>
    </w:p>
    <w:p w14:paraId="488FF921" w14:textId="2278BA59" w:rsidR="00B46F4C" w:rsidRDefault="00B46F4C" w:rsidP="000C141C">
      <w:pPr>
        <w:rPr>
          <w:rFonts w:ascii="Calibri" w:eastAsia="Times New Roman" w:hAnsi="Calibri" w:cs="Calibri"/>
          <w:sz w:val="20"/>
          <w:szCs w:val="20"/>
          <w:lang w:val="en-US" w:eastAsia="fr-FR"/>
        </w:rPr>
      </w:pPr>
      <w:proofErr w:type="spellStart"/>
      <w:r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>Relecteur</w:t>
      </w:r>
      <w:proofErr w:type="spellEnd"/>
      <w:r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 xml:space="preserve"> pour </w:t>
      </w:r>
      <w:r>
        <w:rPr>
          <w:rFonts w:ascii="Calibri" w:eastAsia="Times New Roman" w:hAnsi="Calibri" w:cs="Calibri"/>
          <w:sz w:val="20"/>
          <w:szCs w:val="20"/>
          <w:lang w:val="en-US" w:eastAsia="fr-FR"/>
        </w:rPr>
        <w:t xml:space="preserve">Supply Chain Forum: </w:t>
      </w:r>
      <w:proofErr w:type="gramStart"/>
      <w:r>
        <w:rPr>
          <w:rFonts w:ascii="Calibri" w:eastAsia="Times New Roman" w:hAnsi="Calibri" w:cs="Calibri"/>
          <w:sz w:val="20"/>
          <w:szCs w:val="20"/>
          <w:lang w:val="en-US" w:eastAsia="fr-FR"/>
        </w:rPr>
        <w:t>an</w:t>
      </w:r>
      <w:proofErr w:type="gramEnd"/>
      <w:r>
        <w:rPr>
          <w:rFonts w:ascii="Calibri" w:eastAsia="Times New Roman" w:hAnsi="Calibri" w:cs="Calibri"/>
          <w:sz w:val="20"/>
          <w:szCs w:val="20"/>
          <w:lang w:val="en-US" w:eastAsia="fr-FR"/>
        </w:rPr>
        <w:t xml:space="preserve"> International Journal</w:t>
      </w:r>
      <w:r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 xml:space="preserve"> (FNEGE </w:t>
      </w:r>
      <w:r>
        <w:rPr>
          <w:rFonts w:ascii="Calibri" w:eastAsia="Times New Roman" w:hAnsi="Calibri" w:cs="Calibri"/>
          <w:sz w:val="20"/>
          <w:szCs w:val="20"/>
          <w:lang w:val="en-US" w:eastAsia="fr-FR"/>
        </w:rPr>
        <w:t>3</w:t>
      </w:r>
      <w:r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 xml:space="preserve">, ABS </w:t>
      </w:r>
      <w:r>
        <w:rPr>
          <w:rFonts w:ascii="Calibri" w:eastAsia="Times New Roman" w:hAnsi="Calibri" w:cs="Calibri"/>
          <w:sz w:val="20"/>
          <w:szCs w:val="20"/>
          <w:lang w:val="en-US" w:eastAsia="fr-FR"/>
        </w:rPr>
        <w:t>1</w:t>
      </w:r>
      <w:r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 xml:space="preserve">, HCERES </w:t>
      </w:r>
      <w:r>
        <w:rPr>
          <w:rFonts w:ascii="Calibri" w:eastAsia="Times New Roman" w:hAnsi="Calibri" w:cs="Calibri"/>
          <w:sz w:val="20"/>
          <w:szCs w:val="20"/>
          <w:lang w:val="en-US" w:eastAsia="fr-FR"/>
        </w:rPr>
        <w:t>B</w:t>
      </w:r>
      <w:r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>)</w:t>
      </w:r>
    </w:p>
    <w:p w14:paraId="1FB67EDB" w14:textId="5EBE7E61" w:rsidR="003E28F9" w:rsidRPr="00CD2695" w:rsidRDefault="00B46F4C" w:rsidP="000C141C">
      <w:pPr>
        <w:rPr>
          <w:rFonts w:ascii="Calibri" w:eastAsia="Times New Roman" w:hAnsi="Calibri" w:cs="Calibri"/>
          <w:sz w:val="20"/>
          <w:szCs w:val="20"/>
          <w:lang w:val="en-US" w:eastAsia="fr-FR"/>
        </w:rPr>
      </w:pPr>
      <w:proofErr w:type="spellStart"/>
      <w:r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>Relecteur</w:t>
      </w:r>
      <w:proofErr w:type="spellEnd"/>
      <w:r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 xml:space="preserve"> pour </w:t>
      </w:r>
      <w:proofErr w:type="spellStart"/>
      <w:r>
        <w:rPr>
          <w:rFonts w:ascii="Calibri" w:eastAsia="Times New Roman" w:hAnsi="Calibri" w:cs="Calibri"/>
          <w:sz w:val="20"/>
          <w:szCs w:val="20"/>
          <w:lang w:val="en-US" w:eastAsia="fr-FR"/>
        </w:rPr>
        <w:t>Logistique</w:t>
      </w:r>
      <w:proofErr w:type="spellEnd"/>
      <w:r>
        <w:rPr>
          <w:rFonts w:ascii="Calibri" w:eastAsia="Times New Roman" w:hAnsi="Calibri" w:cs="Calibri"/>
          <w:sz w:val="20"/>
          <w:szCs w:val="20"/>
          <w:lang w:val="en-US" w:eastAsia="fr-FR"/>
        </w:rPr>
        <w:t xml:space="preserve"> &amp; Management</w:t>
      </w:r>
      <w:r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 xml:space="preserve"> (FNEGE 2, ABS </w:t>
      </w:r>
      <w:r>
        <w:rPr>
          <w:rFonts w:ascii="Calibri" w:eastAsia="Times New Roman" w:hAnsi="Calibri" w:cs="Calibri"/>
          <w:sz w:val="20"/>
          <w:szCs w:val="20"/>
          <w:lang w:val="en-US" w:eastAsia="fr-FR"/>
        </w:rPr>
        <w:t>-</w:t>
      </w:r>
      <w:r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 xml:space="preserve">, HCERES </w:t>
      </w:r>
      <w:r>
        <w:rPr>
          <w:rFonts w:ascii="Calibri" w:eastAsia="Times New Roman" w:hAnsi="Calibri" w:cs="Calibri"/>
          <w:sz w:val="20"/>
          <w:szCs w:val="20"/>
          <w:lang w:val="en-US" w:eastAsia="fr-FR"/>
        </w:rPr>
        <w:t>B</w:t>
      </w:r>
      <w:r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>)</w:t>
      </w:r>
      <w:r w:rsidR="003E28F9"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 xml:space="preserve"> </w:t>
      </w:r>
    </w:p>
    <w:p w14:paraId="589C0790" w14:textId="3CB76A79" w:rsidR="000C141C" w:rsidRDefault="00DE7337" w:rsidP="000C141C">
      <w:pPr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sz w:val="20"/>
          <w:szCs w:val="20"/>
          <w:lang w:eastAsia="fr-FR"/>
        </w:rPr>
        <w:t>Relecteur pour Entreprendre et Innover (FNEGE rang 4)</w:t>
      </w:r>
      <w:r w:rsidR="000031C9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</w:p>
    <w:p w14:paraId="7C130527" w14:textId="33D9C397" w:rsidR="000031C9" w:rsidRDefault="000031C9" w:rsidP="000C141C">
      <w:pPr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sz w:val="20"/>
          <w:szCs w:val="20"/>
          <w:lang w:eastAsia="fr-FR"/>
        </w:rPr>
        <w:t xml:space="preserve">Membre du comité scientifique du programme CEE </w:t>
      </w:r>
      <w:proofErr w:type="spellStart"/>
      <w:r>
        <w:rPr>
          <w:rFonts w:ascii="Calibri" w:eastAsia="Times New Roman" w:hAnsi="Calibri" w:cs="Calibri"/>
          <w:sz w:val="20"/>
          <w:szCs w:val="20"/>
          <w:lang w:eastAsia="fr-FR"/>
        </w:rPr>
        <w:t>InTerLUD</w:t>
      </w:r>
      <w:proofErr w:type="spellEnd"/>
    </w:p>
    <w:p w14:paraId="1A735782" w14:textId="3270F9D1" w:rsidR="003F0FA5" w:rsidRDefault="00B46F4C" w:rsidP="007C7E4C">
      <w:pPr>
        <w:pStyle w:val="p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Membre du comité scientifique EGPA 2026</w:t>
      </w:r>
      <w:r>
        <w:rPr>
          <w:rFonts w:ascii="Calibri" w:hAnsi="Calibri" w:cs="Calibri"/>
          <w:sz w:val="20"/>
          <w:szCs w:val="20"/>
        </w:rPr>
        <w:br/>
        <w:t xml:space="preserve">Membre du comité scientifique, chairman </w:t>
      </w:r>
      <w:proofErr w:type="spellStart"/>
      <w:r>
        <w:rPr>
          <w:rFonts w:ascii="Calibri" w:hAnsi="Calibri" w:cs="Calibri"/>
          <w:sz w:val="20"/>
          <w:szCs w:val="20"/>
        </w:rPr>
        <w:t>track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 w:rsidR="005179C3">
        <w:rPr>
          <w:rFonts w:ascii="Calibri" w:hAnsi="Calibri" w:cs="Calibri"/>
          <w:sz w:val="20"/>
          <w:szCs w:val="20"/>
        </w:rPr>
        <w:t>SCM</w:t>
      </w:r>
      <w:r>
        <w:rPr>
          <w:rFonts w:ascii="Calibri" w:hAnsi="Calibri" w:cs="Calibri"/>
          <w:sz w:val="20"/>
          <w:szCs w:val="20"/>
        </w:rPr>
        <w:t>, colloque de l’ADFG 2025, 2026.</w:t>
      </w:r>
    </w:p>
    <w:p w14:paraId="228E63B5" w14:textId="192816B2" w:rsidR="00984180" w:rsidRPr="00032E52" w:rsidRDefault="00984180" w:rsidP="00032E52">
      <w:pPr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</w:p>
    <w:sectPr w:rsidR="00984180" w:rsidRPr="00032E52" w:rsidSect="00314AB3">
      <w:footerReference w:type="even" r:id="rId13"/>
      <w:foot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B766" w14:textId="77777777" w:rsidR="00F73FAD" w:rsidRDefault="00F73FAD" w:rsidP="00A36211">
      <w:r>
        <w:separator/>
      </w:r>
    </w:p>
  </w:endnote>
  <w:endnote w:type="continuationSeparator" w:id="0">
    <w:p w14:paraId="015BDB3E" w14:textId="77777777" w:rsidR="00F73FAD" w:rsidRDefault="00F73FAD" w:rsidP="00A3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329827405"/>
      <w:docPartObj>
        <w:docPartGallery w:val="Page Numbers (Bottom of Page)"/>
        <w:docPartUnique/>
      </w:docPartObj>
    </w:sdtPr>
    <w:sdtContent>
      <w:p w14:paraId="3DF4D04B" w14:textId="77777777" w:rsidR="00A36211" w:rsidRDefault="00A36211" w:rsidP="00493A9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3E79553" w14:textId="77777777" w:rsidR="00A36211" w:rsidRDefault="00A36211" w:rsidP="00A3621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112195791"/>
      <w:docPartObj>
        <w:docPartGallery w:val="Page Numbers (Bottom of Page)"/>
        <w:docPartUnique/>
      </w:docPartObj>
    </w:sdtPr>
    <w:sdtContent>
      <w:p w14:paraId="5D4BF322" w14:textId="77777777" w:rsidR="00A36211" w:rsidRDefault="00A36211" w:rsidP="00493A9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4304AE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5BB4ED8" w14:textId="77777777" w:rsidR="00A36211" w:rsidRDefault="00A36211" w:rsidP="00A3621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F6B0E" w14:textId="77777777" w:rsidR="00F73FAD" w:rsidRDefault="00F73FAD" w:rsidP="00A36211">
      <w:r>
        <w:separator/>
      </w:r>
    </w:p>
  </w:footnote>
  <w:footnote w:type="continuationSeparator" w:id="0">
    <w:p w14:paraId="281B1820" w14:textId="77777777" w:rsidR="00F73FAD" w:rsidRDefault="00F73FAD" w:rsidP="00A36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2FF"/>
    <w:multiLevelType w:val="hybridMultilevel"/>
    <w:tmpl w:val="76901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47EB4"/>
    <w:multiLevelType w:val="hybridMultilevel"/>
    <w:tmpl w:val="3E746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65326"/>
    <w:multiLevelType w:val="hybridMultilevel"/>
    <w:tmpl w:val="2F82F4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66A2C"/>
    <w:multiLevelType w:val="hybridMultilevel"/>
    <w:tmpl w:val="EB606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502434">
    <w:abstractNumId w:val="0"/>
  </w:num>
  <w:num w:numId="2" w16cid:durableId="1730416813">
    <w:abstractNumId w:val="3"/>
  </w:num>
  <w:num w:numId="3" w16cid:durableId="257449812">
    <w:abstractNumId w:val="2"/>
  </w:num>
  <w:num w:numId="4" w16cid:durableId="1144079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79"/>
    <w:rsid w:val="000031C9"/>
    <w:rsid w:val="00016916"/>
    <w:rsid w:val="00025533"/>
    <w:rsid w:val="00032E52"/>
    <w:rsid w:val="00044D92"/>
    <w:rsid w:val="000A772F"/>
    <w:rsid w:val="000C141C"/>
    <w:rsid w:val="000D3A81"/>
    <w:rsid w:val="000E28B6"/>
    <w:rsid w:val="00120AB2"/>
    <w:rsid w:val="00155D48"/>
    <w:rsid w:val="001934D2"/>
    <w:rsid w:val="001A1D19"/>
    <w:rsid w:val="001B228A"/>
    <w:rsid w:val="00240949"/>
    <w:rsid w:val="00260E75"/>
    <w:rsid w:val="00264EA6"/>
    <w:rsid w:val="00280AF3"/>
    <w:rsid w:val="00296EC3"/>
    <w:rsid w:val="002C37E6"/>
    <w:rsid w:val="002D74A8"/>
    <w:rsid w:val="002E1776"/>
    <w:rsid w:val="003027BA"/>
    <w:rsid w:val="00314AB3"/>
    <w:rsid w:val="00335DD2"/>
    <w:rsid w:val="0034191E"/>
    <w:rsid w:val="0036183B"/>
    <w:rsid w:val="00385C4B"/>
    <w:rsid w:val="00396323"/>
    <w:rsid w:val="003D3038"/>
    <w:rsid w:val="003E28F9"/>
    <w:rsid w:val="003E4E64"/>
    <w:rsid w:val="003F0FA5"/>
    <w:rsid w:val="00427452"/>
    <w:rsid w:val="004304AE"/>
    <w:rsid w:val="00457F15"/>
    <w:rsid w:val="00465F5F"/>
    <w:rsid w:val="00495625"/>
    <w:rsid w:val="004D61D7"/>
    <w:rsid w:val="004E6A72"/>
    <w:rsid w:val="005179C3"/>
    <w:rsid w:val="00534BC6"/>
    <w:rsid w:val="00542284"/>
    <w:rsid w:val="0054253D"/>
    <w:rsid w:val="0054646E"/>
    <w:rsid w:val="00552C20"/>
    <w:rsid w:val="00560E2B"/>
    <w:rsid w:val="00577D12"/>
    <w:rsid w:val="00582AB4"/>
    <w:rsid w:val="00593C86"/>
    <w:rsid w:val="005A388E"/>
    <w:rsid w:val="005C7672"/>
    <w:rsid w:val="005D6661"/>
    <w:rsid w:val="005F2E43"/>
    <w:rsid w:val="00612F75"/>
    <w:rsid w:val="00614090"/>
    <w:rsid w:val="00624272"/>
    <w:rsid w:val="00624FFA"/>
    <w:rsid w:val="006C7DC4"/>
    <w:rsid w:val="006F4D8E"/>
    <w:rsid w:val="00704E5D"/>
    <w:rsid w:val="00740F40"/>
    <w:rsid w:val="00745256"/>
    <w:rsid w:val="0076372C"/>
    <w:rsid w:val="0079430E"/>
    <w:rsid w:val="007A0479"/>
    <w:rsid w:val="007C7E4C"/>
    <w:rsid w:val="007E2DBD"/>
    <w:rsid w:val="008432A9"/>
    <w:rsid w:val="00844B88"/>
    <w:rsid w:val="008855E6"/>
    <w:rsid w:val="008C3A9D"/>
    <w:rsid w:val="008C60DB"/>
    <w:rsid w:val="008D039D"/>
    <w:rsid w:val="00901EAE"/>
    <w:rsid w:val="00911DF2"/>
    <w:rsid w:val="00924E1A"/>
    <w:rsid w:val="00954C14"/>
    <w:rsid w:val="00967C2D"/>
    <w:rsid w:val="00971F8C"/>
    <w:rsid w:val="00984180"/>
    <w:rsid w:val="009843C6"/>
    <w:rsid w:val="009938AA"/>
    <w:rsid w:val="009A5395"/>
    <w:rsid w:val="009A7406"/>
    <w:rsid w:val="009B508D"/>
    <w:rsid w:val="009C5A67"/>
    <w:rsid w:val="00A10157"/>
    <w:rsid w:val="00A33C00"/>
    <w:rsid w:val="00A36211"/>
    <w:rsid w:val="00A6167B"/>
    <w:rsid w:val="00A72AD9"/>
    <w:rsid w:val="00A74E68"/>
    <w:rsid w:val="00A97065"/>
    <w:rsid w:val="00AA18A2"/>
    <w:rsid w:val="00AA7255"/>
    <w:rsid w:val="00AB0B1B"/>
    <w:rsid w:val="00AB260B"/>
    <w:rsid w:val="00B2132B"/>
    <w:rsid w:val="00B2212B"/>
    <w:rsid w:val="00B37F5E"/>
    <w:rsid w:val="00B46F4C"/>
    <w:rsid w:val="00B711BA"/>
    <w:rsid w:val="00BB1B9B"/>
    <w:rsid w:val="00BD24D3"/>
    <w:rsid w:val="00BF15AE"/>
    <w:rsid w:val="00C11F0C"/>
    <w:rsid w:val="00C5037A"/>
    <w:rsid w:val="00C678C8"/>
    <w:rsid w:val="00C825C7"/>
    <w:rsid w:val="00C97EA1"/>
    <w:rsid w:val="00CA582F"/>
    <w:rsid w:val="00CA72AF"/>
    <w:rsid w:val="00CB5DBC"/>
    <w:rsid w:val="00CC59B6"/>
    <w:rsid w:val="00CD2695"/>
    <w:rsid w:val="00CD780C"/>
    <w:rsid w:val="00CF17BA"/>
    <w:rsid w:val="00D472B2"/>
    <w:rsid w:val="00D77071"/>
    <w:rsid w:val="00D927EF"/>
    <w:rsid w:val="00DA3360"/>
    <w:rsid w:val="00DE7337"/>
    <w:rsid w:val="00DF5D99"/>
    <w:rsid w:val="00E64BE4"/>
    <w:rsid w:val="00E93C65"/>
    <w:rsid w:val="00EA4DB8"/>
    <w:rsid w:val="00EB6395"/>
    <w:rsid w:val="00EB645D"/>
    <w:rsid w:val="00EB6B37"/>
    <w:rsid w:val="00EC595A"/>
    <w:rsid w:val="00EF1897"/>
    <w:rsid w:val="00F20A3C"/>
    <w:rsid w:val="00F23CD1"/>
    <w:rsid w:val="00F562D2"/>
    <w:rsid w:val="00F73FAD"/>
    <w:rsid w:val="00F74D4B"/>
    <w:rsid w:val="00FA4477"/>
    <w:rsid w:val="00FA5D99"/>
    <w:rsid w:val="00FC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D86B"/>
  <w15:chartTrackingRefBased/>
  <w15:docId w15:val="{E89EE2C6-7304-8148-99AC-285FAFF8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745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7452"/>
    <w:rPr>
      <w:i/>
      <w:iCs/>
      <w:color w:val="4472C4" w:themeColor="accent1"/>
    </w:rPr>
  </w:style>
  <w:style w:type="paragraph" w:styleId="Pieddepage">
    <w:name w:val="footer"/>
    <w:basedOn w:val="Normal"/>
    <w:link w:val="PieddepageCar"/>
    <w:uiPriority w:val="99"/>
    <w:unhideWhenUsed/>
    <w:rsid w:val="00A362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6211"/>
  </w:style>
  <w:style w:type="character" w:styleId="Numrodepage">
    <w:name w:val="page number"/>
    <w:basedOn w:val="Policepardfaut"/>
    <w:uiPriority w:val="99"/>
    <w:semiHidden/>
    <w:unhideWhenUsed/>
    <w:rsid w:val="00A36211"/>
  </w:style>
  <w:style w:type="character" w:styleId="Lienhypertexte">
    <w:name w:val="Hyperlink"/>
    <w:basedOn w:val="Policepardfaut"/>
    <w:uiPriority w:val="99"/>
    <w:unhideWhenUsed/>
    <w:rsid w:val="00593C8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93C86"/>
    <w:rPr>
      <w:color w:val="605E5C"/>
      <w:shd w:val="clear" w:color="auto" w:fill="E1DFDD"/>
    </w:rPr>
  </w:style>
  <w:style w:type="paragraph" w:customStyle="1" w:styleId="p1">
    <w:name w:val="p1"/>
    <w:basedOn w:val="Normal"/>
    <w:rsid w:val="00542284"/>
    <w:rPr>
      <w:rFonts w:ascii="Helvetica" w:eastAsia="Times New Roman" w:hAnsi="Helvetica" w:cs="Times New Roman"/>
      <w:color w:val="000000"/>
      <w:sz w:val="21"/>
      <w:szCs w:val="21"/>
      <w:lang w:eastAsia="fr-FR"/>
    </w:rPr>
  </w:style>
  <w:style w:type="character" w:customStyle="1" w:styleId="Titre1">
    <w:name w:val="Titre1"/>
    <w:basedOn w:val="Policepardfaut"/>
    <w:rsid w:val="00C97EA1"/>
  </w:style>
  <w:style w:type="character" w:customStyle="1" w:styleId="author">
    <w:name w:val="author"/>
    <w:basedOn w:val="Policepardfaut"/>
    <w:rsid w:val="00C97EA1"/>
  </w:style>
  <w:style w:type="paragraph" w:styleId="Paragraphedeliste">
    <w:name w:val="List Paragraph"/>
    <w:basedOn w:val="Normal"/>
    <w:uiPriority w:val="34"/>
    <w:qFormat/>
    <w:rsid w:val="00546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6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8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7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4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3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5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0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9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8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9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0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1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6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3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6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8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7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6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9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8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4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2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2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5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3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9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6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0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0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9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2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0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0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5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6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6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3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5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3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2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5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1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0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8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1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3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6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7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3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4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0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4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7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0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4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cerema.fr/fr/actualites/rencontre-nationale-interlud-reconduction-du-programm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B33EE2-4A96-49F5-B751-7C95D7DB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1192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de-tap01</cp:lastModifiedBy>
  <cp:revision>2</cp:revision>
  <cp:lastPrinted>2025-09-12T07:33:00Z</cp:lastPrinted>
  <dcterms:created xsi:type="dcterms:W3CDTF">2026-04-24T10:25:00Z</dcterms:created>
  <dcterms:modified xsi:type="dcterms:W3CDTF">2026-04-24T10:25:00Z</dcterms:modified>
</cp:coreProperties>
</file>