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EFBC" w14:textId="77777777" w:rsidR="008128D6" w:rsidRPr="00F62AEC" w:rsidRDefault="00F17CB7" w:rsidP="00290111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bCs/>
          <w:noProof/>
          <w:color w:val="6D2D9E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E0A3" wp14:editId="05007C33">
                <wp:simplePos x="0" y="0"/>
                <wp:positionH relativeFrom="column">
                  <wp:posOffset>4500881</wp:posOffset>
                </wp:positionH>
                <wp:positionV relativeFrom="paragraph">
                  <wp:posOffset>-433070</wp:posOffset>
                </wp:positionV>
                <wp:extent cx="1790700" cy="14287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F47522" w14:textId="77777777" w:rsidR="00F17CB7" w:rsidRDefault="00F17CB7">
                            <w:r w:rsidRPr="00896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6D2D9E"/>
                                <w:lang w:eastAsia="fr-FR"/>
                              </w:rPr>
                              <w:drawing>
                                <wp:inline distT="0" distB="0" distL="0" distR="0" wp14:anchorId="6F34941E" wp14:editId="4F233D08">
                                  <wp:extent cx="1301112" cy="140017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0887" cy="1442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2E0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4.4pt;margin-top:-34.1pt;width:141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" fillcolor="white [3201]" strokecolor="white [3212]" strokeweight=".5pt">
                <v:textbox>
                  <w:txbxContent>
                    <w:p w14:paraId="12F47522" w14:textId="77777777" w:rsidR="00F17CB7" w:rsidRDefault="00F17CB7">
                      <w:r w:rsidRPr="008966A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6D2D9E"/>
                          <w:lang w:eastAsia="fr-FR"/>
                        </w:rPr>
                        <w:drawing>
                          <wp:inline distT="0" distB="0" distL="0" distR="0" wp14:anchorId="6F34941E" wp14:editId="4F233D08">
                            <wp:extent cx="1301112" cy="140017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0887" cy="1442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66A1" w:rsidRPr="00F62AEC"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  <w:t>Martine Hlady-Rispal</w:t>
      </w:r>
      <w:r w:rsidR="008966A1" w:rsidRPr="00F62AEC">
        <w:rPr>
          <w:rFonts w:ascii="Times New Roman" w:eastAsia="Times New Roman" w:hAnsi="Times New Roman" w:cs="Times New Roman"/>
          <w:b/>
          <w:bCs/>
          <w:noProof/>
          <w:color w:val="6D2D9E"/>
          <w:sz w:val="22"/>
          <w:szCs w:val="22"/>
          <w:lang w:eastAsia="fr-FR"/>
        </w:rPr>
        <w:t xml:space="preserve"> </w:t>
      </w:r>
      <w:r w:rsidR="008966A1" w:rsidRPr="00F62AEC"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  <w:br/>
      </w:r>
      <w:r w:rsidR="008966A1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Professeur des Universités, IAE, Université de Limoges </w:t>
      </w:r>
    </w:p>
    <w:p w14:paraId="4D11D2C4" w14:textId="77777777" w:rsidR="008966A1" w:rsidRPr="00F62AEC" w:rsidRDefault="008128D6" w:rsidP="00290111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Docteur en sciences de gestion, HDR</w:t>
      </w:r>
      <w:r w:rsidR="008966A1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br/>
      </w:r>
      <w:r w:rsidR="00FF4859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Directrice scientifique </w:t>
      </w:r>
      <w:r w:rsidR="008966A1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de l’Équipe de </w:t>
      </w:r>
      <w:r w:rsidR="00F17CB7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recherche CREOP EA 4332</w:t>
      </w:r>
    </w:p>
    <w:p w14:paraId="3FCF9061" w14:textId="77777777" w:rsidR="008A111B" w:rsidRPr="00F62AEC" w:rsidRDefault="008A111B" w:rsidP="00290111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CEFAG – FNEGE 1990</w:t>
      </w:r>
    </w:p>
    <w:p w14:paraId="18E2B7A7" w14:textId="77777777" w:rsidR="00F17CB7" w:rsidRPr="00F62AEC" w:rsidRDefault="00F17CB7" w:rsidP="008128D6">
      <w:pPr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</w:p>
    <w:p w14:paraId="4CAC300C" w14:textId="77777777" w:rsidR="00290111" w:rsidRPr="00F62AEC" w:rsidRDefault="00290111" w:rsidP="008128D6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Cs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95FBB" wp14:editId="42CA7368">
                <wp:simplePos x="0" y="0"/>
                <wp:positionH relativeFrom="column">
                  <wp:posOffset>-52070</wp:posOffset>
                </wp:positionH>
                <wp:positionV relativeFrom="paragraph">
                  <wp:posOffset>193040</wp:posOffset>
                </wp:positionV>
                <wp:extent cx="5924550" cy="0"/>
                <wp:effectExtent l="0" t="1905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BEE7B1F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5.2pt" to="462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" strokecolor="#aeaaaa [2414]" strokeweight="2.25pt">
                <v:stroke joinstyle="miter"/>
              </v:line>
            </w:pict>
          </mc:Fallback>
        </mc:AlternateContent>
      </w:r>
    </w:p>
    <w:p w14:paraId="04BC26E9" w14:textId="77777777" w:rsidR="00290111" w:rsidRPr="00F62AEC" w:rsidRDefault="00290111" w:rsidP="008128D6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sectPr w:rsidR="00290111" w:rsidRPr="00F62AEC" w:rsidSect="008966A1">
          <w:footerReference w:type="even" r:id="rId9"/>
          <w:footerReference w:type="default" r:id="rId10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12D775C" w14:textId="77777777" w:rsidR="00F17CB7" w:rsidRPr="00F62AEC" w:rsidRDefault="00F17CB7" w:rsidP="0011502C">
      <w:pPr>
        <w:spacing w:line="276" w:lineRule="auto"/>
        <w:jc w:val="both"/>
        <w:rPr>
          <w:rFonts w:ascii="Times New Roman" w:hAnsi="Times New Roman" w:cs="Times New Roman"/>
          <w:b/>
          <w:smallCaps/>
          <w:color w:val="7030A0"/>
          <w:sz w:val="22"/>
          <w:szCs w:val="22"/>
        </w:rPr>
      </w:pPr>
      <w:r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P</w:t>
      </w:r>
      <w:r w:rsidR="00695572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rincipaux titres et diplômes</w:t>
      </w:r>
      <w:r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 xml:space="preserve"> </w:t>
      </w:r>
      <w:r w:rsidRPr="00F62AEC">
        <w:rPr>
          <w:rFonts w:ascii="Times New Roman" w:hAnsi="Times New Roman" w:cs="Times New Roman"/>
          <w:b/>
          <w:smallCaps/>
          <w:color w:val="7030A0"/>
          <w:sz w:val="22"/>
          <w:szCs w:val="22"/>
        </w:rPr>
        <w:t xml:space="preserve"> </w:t>
      </w:r>
    </w:p>
    <w:p w14:paraId="0848DF8A" w14:textId="77777777" w:rsidR="00F17CB7" w:rsidRPr="00F62AEC" w:rsidRDefault="00F17CB7" w:rsidP="00290111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b/>
          <w:color w:val="7030A0"/>
          <w:sz w:val="22"/>
          <w:szCs w:val="22"/>
        </w:rPr>
        <w:t>2011</w:t>
      </w:r>
      <w:r w:rsidRPr="00F62AEC">
        <w:rPr>
          <w:rFonts w:ascii="Times New Roman" w:hAnsi="Times New Roman" w:cs="Times New Roman"/>
          <w:sz w:val="22"/>
          <w:szCs w:val="22"/>
        </w:rPr>
        <w:t xml:space="preserve"> </w:t>
      </w:r>
      <w:r w:rsidRPr="00F62AEC">
        <w:rPr>
          <w:rFonts w:ascii="Times New Roman" w:hAnsi="Times New Roman" w:cs="Times New Roman"/>
          <w:sz w:val="22"/>
          <w:szCs w:val="22"/>
        </w:rPr>
        <w:tab/>
      </w:r>
      <w:r w:rsidRPr="00F62AEC">
        <w:rPr>
          <w:rFonts w:ascii="Times New Roman" w:hAnsi="Times New Roman" w:cs="Times New Roman"/>
          <w:b/>
          <w:i/>
          <w:sz w:val="22"/>
          <w:szCs w:val="22"/>
        </w:rPr>
        <w:t>Habilitation à diriger des r</w:t>
      </w:r>
      <w:r w:rsidR="001A5B1B" w:rsidRPr="00F62AEC">
        <w:rPr>
          <w:rFonts w:ascii="Times New Roman" w:hAnsi="Times New Roman" w:cs="Times New Roman"/>
          <w:b/>
          <w:i/>
          <w:sz w:val="22"/>
          <w:szCs w:val="22"/>
        </w:rPr>
        <w:t>echerches en Sciences de Gestion et du Management</w:t>
      </w:r>
    </w:p>
    <w:p w14:paraId="6EB45FD0" w14:textId="77777777" w:rsidR="00F17CB7" w:rsidRPr="00F62AEC" w:rsidRDefault="00F17CB7" w:rsidP="00290111">
      <w:pPr>
        <w:spacing w:after="0" w:line="240" w:lineRule="atLeast"/>
        <w:ind w:left="705"/>
        <w:jc w:val="both"/>
        <w:rPr>
          <w:rFonts w:ascii="Times New Roman" w:hAnsi="Times New Roman" w:cs="Times New Roman"/>
          <w:bCs/>
          <w:color w:val="000099"/>
          <w:sz w:val="22"/>
          <w:szCs w:val="22"/>
        </w:rPr>
      </w:pPr>
      <w:r w:rsidRPr="00F62AEC">
        <w:rPr>
          <w:rFonts w:ascii="Times New Roman" w:hAnsi="Times New Roman" w:cs="Times New Roman"/>
          <w:sz w:val="22"/>
          <w:szCs w:val="22"/>
        </w:rPr>
        <w:t>Mémoire intitulé : « </w:t>
      </w:r>
      <w:r w:rsidRPr="00F62AEC">
        <w:rPr>
          <w:rFonts w:ascii="Times New Roman" w:hAnsi="Times New Roman" w:cs="Times New Roman"/>
          <w:bCs/>
          <w:i/>
          <w:sz w:val="22"/>
          <w:szCs w:val="22"/>
        </w:rPr>
        <w:t>L’interaction entre acteurs stratégiques :</w:t>
      </w:r>
      <w:r w:rsidRPr="00F62AE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B6455" w:rsidRPr="00F62AEC">
        <w:rPr>
          <w:rFonts w:ascii="Times New Roman" w:hAnsi="Times New Roman" w:cs="Times New Roman"/>
          <w:bCs/>
          <w:i/>
          <w:sz w:val="22"/>
          <w:szCs w:val="22"/>
        </w:rPr>
        <w:t xml:space="preserve">le recours à la méthode des </w:t>
      </w:r>
      <w:r w:rsidRPr="00F62AEC">
        <w:rPr>
          <w:rFonts w:ascii="Times New Roman" w:hAnsi="Times New Roman" w:cs="Times New Roman"/>
          <w:bCs/>
          <w:i/>
          <w:sz w:val="22"/>
          <w:szCs w:val="22"/>
        </w:rPr>
        <w:t>cas,</w:t>
      </w:r>
      <w:r w:rsidRPr="00F62AEC">
        <w:rPr>
          <w:rFonts w:ascii="Times New Roman" w:hAnsi="Times New Roman" w:cs="Times New Roman"/>
          <w:bCs/>
          <w:sz w:val="22"/>
          <w:szCs w:val="22"/>
        </w:rPr>
        <w:t xml:space="preserve"> Université de Bordeaux, 15 sept</w:t>
      </w:r>
      <w:r w:rsidR="004B6455" w:rsidRPr="00F62AEC">
        <w:rPr>
          <w:rFonts w:ascii="Times New Roman" w:hAnsi="Times New Roman" w:cs="Times New Roman"/>
          <w:bCs/>
          <w:sz w:val="22"/>
          <w:szCs w:val="22"/>
        </w:rPr>
        <w:t>.</w:t>
      </w:r>
      <w:r w:rsidRPr="00F62AEC">
        <w:rPr>
          <w:rFonts w:ascii="Times New Roman" w:hAnsi="Times New Roman" w:cs="Times New Roman"/>
          <w:sz w:val="22"/>
          <w:szCs w:val="22"/>
        </w:rPr>
        <w:t>». Garant : Pr</w:t>
      </w:r>
      <w:r w:rsidR="00290111" w:rsidRPr="00F62AEC">
        <w:rPr>
          <w:rFonts w:ascii="Times New Roman" w:hAnsi="Times New Roman" w:cs="Times New Roman"/>
          <w:sz w:val="22"/>
          <w:szCs w:val="22"/>
        </w:rPr>
        <w:t>.</w:t>
      </w:r>
      <w:r w:rsidRPr="00F62AEC">
        <w:rPr>
          <w:rFonts w:ascii="Times New Roman" w:hAnsi="Times New Roman" w:cs="Times New Roman"/>
          <w:sz w:val="22"/>
          <w:szCs w:val="22"/>
        </w:rPr>
        <w:t xml:space="preserve"> Jean-François </w:t>
      </w:r>
      <w:proofErr w:type="spellStart"/>
      <w:r w:rsidRPr="00F62AEC">
        <w:rPr>
          <w:rFonts w:ascii="Times New Roman" w:hAnsi="Times New Roman" w:cs="Times New Roman"/>
          <w:sz w:val="22"/>
          <w:szCs w:val="22"/>
        </w:rPr>
        <w:t>Trinquecoste</w:t>
      </w:r>
      <w:proofErr w:type="spellEnd"/>
      <w:r w:rsidRPr="00F62A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8CC8EA0" w14:textId="77777777" w:rsidR="00F17CB7" w:rsidRPr="00F62AEC" w:rsidRDefault="0011502C" w:rsidP="00290111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62AEC">
        <w:rPr>
          <w:rFonts w:ascii="Times New Roman" w:hAnsi="Times New Roman" w:cs="Times New Roman"/>
          <w:b/>
          <w:color w:val="7030A0"/>
          <w:sz w:val="22"/>
          <w:szCs w:val="22"/>
        </w:rPr>
        <w:t>1993</w:t>
      </w:r>
      <w:r w:rsidR="00F17CB7" w:rsidRPr="00F62AEC">
        <w:rPr>
          <w:rFonts w:ascii="Times New Roman" w:hAnsi="Times New Roman" w:cs="Times New Roman"/>
          <w:b/>
          <w:color w:val="5B9BD5" w:themeColor="accent5"/>
          <w:sz w:val="22"/>
          <w:szCs w:val="22"/>
        </w:rPr>
        <w:tab/>
      </w:r>
      <w:r w:rsidR="00F17CB7" w:rsidRPr="00F62AEC">
        <w:rPr>
          <w:rFonts w:ascii="Times New Roman" w:hAnsi="Times New Roman" w:cs="Times New Roman"/>
          <w:b/>
          <w:i/>
          <w:sz w:val="22"/>
          <w:szCs w:val="22"/>
        </w:rPr>
        <w:t xml:space="preserve">Doctorat de </w:t>
      </w:r>
      <w:r w:rsidRPr="00F62AEC">
        <w:rPr>
          <w:rFonts w:ascii="Times New Roman" w:hAnsi="Times New Roman" w:cs="Times New Roman"/>
          <w:b/>
          <w:i/>
          <w:sz w:val="22"/>
          <w:szCs w:val="22"/>
        </w:rPr>
        <w:t>Sciences de Gestion</w:t>
      </w:r>
    </w:p>
    <w:p w14:paraId="7A883E81" w14:textId="77777777" w:rsidR="00F17CB7" w:rsidRPr="00F62AEC" w:rsidRDefault="00F17CB7" w:rsidP="00290111">
      <w:pPr>
        <w:spacing w:after="0" w:line="276" w:lineRule="auto"/>
        <w:ind w:left="705"/>
        <w:jc w:val="both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sz w:val="22"/>
          <w:szCs w:val="22"/>
        </w:rPr>
        <w:t>Thèse intitulée : « </w:t>
      </w:r>
      <w:r w:rsidR="0011502C" w:rsidRPr="00F62AEC">
        <w:rPr>
          <w:rFonts w:ascii="Times New Roman" w:hAnsi="Times New Roman" w:cs="Times New Roman"/>
          <w:i/>
          <w:sz w:val="22"/>
          <w:szCs w:val="22"/>
        </w:rPr>
        <w:t>Les modes de création et de fonctionnement d'accords de coopération (AC) transnationaux entre dirigeants de PME-PMI européens: une analyse qualitative inductive</w:t>
      </w:r>
      <w:r w:rsidR="0011502C" w:rsidRPr="00F62AEC">
        <w:rPr>
          <w:rFonts w:ascii="Times New Roman" w:hAnsi="Times New Roman" w:cs="Times New Roman"/>
          <w:sz w:val="22"/>
          <w:szCs w:val="22"/>
        </w:rPr>
        <w:t xml:space="preserve">. </w:t>
      </w:r>
      <w:r w:rsidR="00ED0446" w:rsidRPr="00F62AEC">
        <w:rPr>
          <w:rFonts w:ascii="Times New Roman" w:hAnsi="Times New Roman" w:cs="Times New Roman"/>
          <w:sz w:val="22"/>
          <w:szCs w:val="22"/>
        </w:rPr>
        <w:t xml:space="preserve">Directeur Pr. B. </w:t>
      </w:r>
      <w:proofErr w:type="spellStart"/>
      <w:r w:rsidR="00ED0446" w:rsidRPr="00F62AEC">
        <w:rPr>
          <w:rFonts w:ascii="Times New Roman" w:hAnsi="Times New Roman" w:cs="Times New Roman"/>
          <w:sz w:val="22"/>
          <w:szCs w:val="22"/>
        </w:rPr>
        <w:t>Saporta</w:t>
      </w:r>
      <w:proofErr w:type="spellEnd"/>
      <w:r w:rsidR="00ED0446" w:rsidRPr="00F62AEC">
        <w:rPr>
          <w:rFonts w:ascii="Times New Roman" w:hAnsi="Times New Roman" w:cs="Times New Roman"/>
          <w:sz w:val="22"/>
          <w:szCs w:val="22"/>
        </w:rPr>
        <w:t xml:space="preserve">. </w:t>
      </w:r>
      <w:r w:rsidRPr="00F62AEC">
        <w:rPr>
          <w:rFonts w:ascii="Times New Roman" w:hAnsi="Times New Roman" w:cs="Times New Roman"/>
          <w:sz w:val="22"/>
          <w:szCs w:val="22"/>
        </w:rPr>
        <w:t>Mention très honorable avec les félicitations du jury</w:t>
      </w:r>
      <w:r w:rsidR="0011502C" w:rsidRPr="00F62A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7D2C569" w14:textId="77777777" w:rsidR="009A5395" w:rsidRPr="00F62AEC" w:rsidRDefault="0085021A" w:rsidP="00ED2D15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/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R</w:t>
      </w:r>
      <w:r w:rsidR="00695572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esponsabilités scientifiques</w:t>
      </w:r>
      <w:r w:rsidR="00ED2D15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 xml:space="preserve"> nationales et internationales</w:t>
      </w:r>
      <w:r w:rsidR="007A0479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br/>
      </w:r>
      <w:r w:rsidR="00890B1B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Directrice scientifique</w:t>
      </w:r>
      <w:r w:rsidR="00890B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d</w:t>
      </w:r>
      <w:r w:rsidR="00E36D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e l’équipe de recherche </w:t>
      </w:r>
      <w:r w:rsidR="00890B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CREOP</w:t>
      </w:r>
      <w:r w:rsidR="007A0479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582AB4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br/>
      </w:r>
      <w:r w:rsidR="00F62AEC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Rédactrice associée</w:t>
      </w:r>
      <w:r w:rsidR="00F62AEC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Revue de l’Entrepreneuriat (A HCERES)                                                      </w:t>
      </w:r>
      <w:r w:rsidR="00890B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Membre </w:t>
      </w:r>
      <w:proofErr w:type="spellStart"/>
      <w:r w:rsidR="00890B1B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Step-Bapson</w:t>
      </w:r>
      <w:proofErr w:type="spellEnd"/>
      <w:r w:rsidR="00E36D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-</w:t>
      </w:r>
      <w:r w:rsidR="00890B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proofErr w:type="spellStart"/>
      <w:r w:rsidR="00E36D1F" w:rsidRPr="00F62AEC">
        <w:rPr>
          <w:rFonts w:ascii="Times New Roman" w:hAnsi="Times New Roman" w:cs="Times New Roman"/>
          <w:sz w:val="22"/>
          <w:szCs w:val="22"/>
        </w:rPr>
        <w:t>Successfull</w:t>
      </w:r>
      <w:proofErr w:type="spellEnd"/>
      <w:r w:rsidR="00E36D1F" w:rsidRPr="00F62A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36D1F" w:rsidRPr="00F62AEC">
        <w:rPr>
          <w:rFonts w:ascii="Times New Roman" w:hAnsi="Times New Roman" w:cs="Times New Roman"/>
          <w:sz w:val="22"/>
          <w:szCs w:val="22"/>
        </w:rPr>
        <w:t>Transgenerational</w:t>
      </w:r>
      <w:proofErr w:type="spellEnd"/>
      <w:r w:rsidR="00E36D1F" w:rsidRPr="00F62A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36D1F" w:rsidRPr="00F62AEC">
        <w:rPr>
          <w:rFonts w:ascii="Times New Roman" w:hAnsi="Times New Roman" w:cs="Times New Roman"/>
          <w:sz w:val="22"/>
          <w:szCs w:val="22"/>
        </w:rPr>
        <w:t>Entrepreneurship</w:t>
      </w:r>
      <w:proofErr w:type="spellEnd"/>
      <w:r w:rsidR="00E36D1F" w:rsidRPr="00F62AEC">
        <w:rPr>
          <w:rFonts w:ascii="Times New Roman" w:hAnsi="Times New Roman" w:cs="Times New Roman"/>
          <w:sz w:val="22"/>
          <w:szCs w:val="22"/>
        </w:rPr>
        <w:t xml:space="preserve"> Practices</w:t>
      </w:r>
      <w:r w:rsidR="00E36D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, </w:t>
      </w:r>
      <w:r w:rsidR="00890B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réseau </w:t>
      </w:r>
      <w:r w:rsidR="00E36D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international</w:t>
      </w:r>
      <w:r w:rsidR="00154C4A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                                                                                                                                  Membre du collège doctoral </w:t>
      </w:r>
      <w:r w:rsidR="0098456D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–</w:t>
      </w:r>
      <w:r w:rsidR="00154C4A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proofErr w:type="spellStart"/>
      <w:r w:rsidR="0098456D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Collegio</w:t>
      </w:r>
      <w:proofErr w:type="spellEnd"/>
      <w:r w:rsidR="0098456D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Dei </w:t>
      </w:r>
      <w:proofErr w:type="spellStart"/>
      <w:r w:rsidR="0098456D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Docenti</w:t>
      </w:r>
      <w:proofErr w:type="spellEnd"/>
      <w:r w:rsidR="0098456D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r w:rsidR="00154C4A" w:rsidRPr="00F62AEC">
        <w:rPr>
          <w:rFonts w:ascii="Times New Roman" w:hAnsi="Times New Roman" w:cs="Times New Roman"/>
          <w:b/>
          <w:sz w:val="22"/>
          <w:szCs w:val="22"/>
        </w:rPr>
        <w:t xml:space="preserve">PhD </w:t>
      </w:r>
      <w:r w:rsidR="0098456D" w:rsidRPr="00F62AEC">
        <w:rPr>
          <w:rFonts w:ascii="Times New Roman" w:hAnsi="Times New Roman" w:cs="Times New Roman"/>
          <w:b/>
          <w:sz w:val="22"/>
          <w:szCs w:val="22"/>
        </w:rPr>
        <w:t xml:space="preserve">et du </w:t>
      </w:r>
      <w:proofErr w:type="spellStart"/>
      <w:r w:rsidR="00154C4A" w:rsidRPr="00F62AEC">
        <w:rPr>
          <w:rFonts w:ascii="Times New Roman" w:hAnsi="Times New Roman" w:cs="Times New Roman"/>
          <w:b/>
          <w:sz w:val="22"/>
          <w:szCs w:val="22"/>
        </w:rPr>
        <w:t>board</w:t>
      </w:r>
      <w:proofErr w:type="spellEnd"/>
      <w:r w:rsidR="00154C4A" w:rsidRPr="00F62AEC">
        <w:rPr>
          <w:rFonts w:ascii="Times New Roman" w:hAnsi="Times New Roman" w:cs="Times New Roman"/>
          <w:b/>
          <w:sz w:val="22"/>
          <w:szCs w:val="22"/>
        </w:rPr>
        <w:t xml:space="preserve"> of </w:t>
      </w:r>
      <w:proofErr w:type="spellStart"/>
      <w:r w:rsidR="00154C4A" w:rsidRPr="00F62AEC">
        <w:rPr>
          <w:rFonts w:ascii="Times New Roman" w:hAnsi="Times New Roman" w:cs="Times New Roman"/>
          <w:b/>
          <w:sz w:val="22"/>
          <w:szCs w:val="22"/>
        </w:rPr>
        <w:t>professors</w:t>
      </w:r>
      <w:proofErr w:type="spellEnd"/>
      <w:r w:rsidR="00154C4A" w:rsidRPr="00F62AE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154C4A" w:rsidRPr="00F62AEC">
        <w:rPr>
          <w:rFonts w:ascii="Times New Roman" w:hAnsi="Times New Roman" w:cs="Times New Roman"/>
          <w:sz w:val="22"/>
          <w:szCs w:val="22"/>
        </w:rPr>
        <w:t>Entrepreneurship</w:t>
      </w:r>
      <w:proofErr w:type="spellEnd"/>
      <w:r w:rsidR="00154C4A" w:rsidRPr="00F62AEC">
        <w:rPr>
          <w:rFonts w:ascii="Times New Roman" w:hAnsi="Times New Roman" w:cs="Times New Roman"/>
          <w:sz w:val="22"/>
          <w:szCs w:val="22"/>
        </w:rPr>
        <w:t xml:space="preserve"> and Innovation</w:t>
      </w:r>
      <w:r w:rsidR="0098456D" w:rsidRPr="00F62AEC">
        <w:rPr>
          <w:rFonts w:ascii="Times New Roman" w:hAnsi="Times New Roman" w:cs="Times New Roman"/>
          <w:sz w:val="22"/>
          <w:szCs w:val="22"/>
        </w:rPr>
        <w:t>,</w:t>
      </w:r>
      <w:r w:rsidR="0098456D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proofErr w:type="spellStart"/>
      <w:r w:rsidR="0098456D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Parthenope</w:t>
      </w:r>
      <w:proofErr w:type="spellEnd"/>
      <w:r w:rsidR="0098456D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proofErr w:type="spellStart"/>
      <w:r w:rsidR="0098456D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u</w:t>
      </w:r>
      <w:r w:rsidR="00ED2D15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niversit</w:t>
      </w:r>
      <w:r w:rsidR="0098456D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y</w:t>
      </w:r>
      <w:proofErr w:type="spellEnd"/>
      <w:r w:rsidR="00ED2D15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98456D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of Naples</w:t>
      </w:r>
      <w:r w:rsidR="00ED2D15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, </w:t>
      </w:r>
      <w:r w:rsidR="00154C4A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Italie                                                                </w:t>
      </w:r>
      <w:r w:rsidR="000232A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Membre de </w:t>
      </w:r>
      <w:r w:rsidR="000232AF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Comités de thèse</w:t>
      </w:r>
      <w:r w:rsidR="000232A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Poitiers</w:t>
      </w:r>
      <w:r w:rsidR="00154C4A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, Bordeaux et Limoges             </w:t>
      </w:r>
      <w:r w:rsidR="00154C4A" w:rsidRPr="00F62AEC">
        <w:rPr>
          <w:rFonts w:ascii="Times New Roman" w:eastAsia="Times New Roman" w:hAnsi="Times New Roman" w:cs="Times New Roman"/>
          <w:color w:val="FFFFFF" w:themeColor="background1"/>
          <w:sz w:val="22"/>
          <w:szCs w:val="22"/>
          <w:lang w:eastAsia="fr-FR"/>
        </w:rPr>
        <w:t xml:space="preserve">…………                       </w:t>
      </w:r>
      <w:r w:rsidR="000232A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Rédactrice Dossier </w:t>
      </w:r>
      <w:r w:rsidR="000232AF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HCERES</w:t>
      </w:r>
      <w:r w:rsidR="000232A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CREOP </w:t>
      </w:r>
      <w:r w:rsidR="00E11579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06 </w:t>
      </w:r>
      <w:r w:rsidR="000232A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2020</w:t>
      </w:r>
      <w:r w:rsidR="00ED2D15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                                                                                                                                                  </w:t>
      </w:r>
    </w:p>
    <w:p w14:paraId="4BEC325F" w14:textId="77777777" w:rsidR="003D1BE5" w:rsidRPr="00F62AEC" w:rsidRDefault="003D1BE5" w:rsidP="009A5395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smallCaps/>
          <w:color w:val="7030A0"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smallCaps/>
          <w:color w:val="7030A0"/>
          <w:sz w:val="22"/>
          <w:szCs w:val="22"/>
          <w:lang w:eastAsia="fr-FR"/>
        </w:rPr>
        <w:t xml:space="preserve">AAP Région Nouvelle Aquitaine                                                                                                                                                                                                                 </w:t>
      </w:r>
      <w:r w:rsidR="0062656F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Co-porteur</w:t>
      </w:r>
      <w:r w:rsidR="0062656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du projet ESR </w:t>
      </w:r>
      <w:r w:rsidR="0062656F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 xml:space="preserve">2021-2024 </w:t>
      </w:r>
      <w:r w:rsidR="0062656F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Région Nouvelle-Aquitaine « </w:t>
      </w:r>
      <w:r w:rsidR="0062656F" w:rsidRPr="00F62AEC">
        <w:rPr>
          <w:rFonts w:ascii="Times New Roman" w:hAnsi="Times New Roman" w:cs="Times New Roman"/>
          <w:sz w:val="22"/>
          <w:szCs w:val="22"/>
        </w:rPr>
        <w:t>La transformation numérique des PME comme catalyseur du développement économique territorial »</w:t>
      </w:r>
      <w:r w:rsidR="0062656F" w:rsidRPr="00F62AEC">
        <w:rPr>
          <w:rFonts w:ascii="Times New Roman" w:hAnsi="Times New Roman" w:cs="Times New Roman"/>
          <w:sz w:val="22"/>
          <w:szCs w:val="22"/>
        </w:rPr>
        <w:br/>
      </w:r>
      <w:r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 xml:space="preserve">Porteur du projet </w:t>
      </w:r>
      <w:r w:rsidR="005051C0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 xml:space="preserve">2020-2023 </w:t>
      </w:r>
      <w:r w:rsidR="005051C0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Région Nouvelle-Aquitaine « </w:t>
      </w:r>
      <w:r w:rsidR="005051C0" w:rsidRPr="00F62AEC">
        <w:rPr>
          <w:rFonts w:ascii="Times New Roman" w:hAnsi="Times New Roman" w:cs="Times New Roman"/>
          <w:sz w:val="22"/>
          <w:szCs w:val="22"/>
        </w:rPr>
        <w:t xml:space="preserve">Vers une valorisation de l'écosystème entrepreneurial régional du Limousin en Nouvelle-Aquitaine </w:t>
      </w:r>
      <w:r w:rsidR="005051C0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» R547.                                                  </w:t>
      </w:r>
      <w:r w:rsidR="005051C0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Porteur du projet</w:t>
      </w:r>
      <w:r w:rsidR="005051C0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196A52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2019 – 202</w:t>
      </w:r>
      <w:r w:rsidR="00FE5006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3</w:t>
      </w:r>
      <w:r w:rsidR="00196A52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Région</w:t>
      </w:r>
      <w:r w:rsidR="00A41A02" w:rsidRPr="00F62AEC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 xml:space="preserve"> Nouvelle-Aquitaine</w:t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« Enjeux et difficultés de l’affirmation d’un territoire du luxe. Le cas</w:t>
      </w:r>
      <w:r w:rsidR="00083CF5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de la filière cuir en Nouvelle-Aquitaine »</w:t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MSHA </w:t>
      </w:r>
      <w:r w:rsidR="00A41A02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t>Bordeaux.</w:t>
      </w:r>
    </w:p>
    <w:p w14:paraId="3F554F90" w14:textId="77777777" w:rsidR="002855A2" w:rsidRPr="00F62AEC" w:rsidRDefault="007A0479" w:rsidP="002855A2">
      <w:pPr>
        <w:pStyle w:val="Default"/>
        <w:spacing w:after="0" w:line="276" w:lineRule="auto"/>
        <w:jc w:val="both"/>
        <w:rPr>
          <w:rFonts w:ascii="Times New Roman" w:hAnsi="Times New Roman" w:cs="Times New Roman"/>
          <w:lang w:eastAsia="fr-FR"/>
        </w:rPr>
      </w:pPr>
      <w:r w:rsidRPr="00F62AEC">
        <w:rPr>
          <w:rFonts w:ascii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R</w:t>
      </w:r>
      <w:r w:rsidR="00695572" w:rsidRPr="00F62AEC">
        <w:rPr>
          <w:rFonts w:ascii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esponsabilités Institutionnelles</w:t>
      </w:r>
      <w:r w:rsidRPr="00F62AEC">
        <w:rPr>
          <w:rFonts w:ascii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 xml:space="preserve"> </w:t>
      </w:r>
      <w:r w:rsidR="00ED2D15" w:rsidRPr="00F62AEC">
        <w:rPr>
          <w:rFonts w:ascii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locales et nationales</w:t>
      </w:r>
    </w:p>
    <w:p w14:paraId="46DA141D" w14:textId="77777777" w:rsidR="002855A2" w:rsidRPr="00F62AEC" w:rsidRDefault="00E36D1F" w:rsidP="002855A2">
      <w:pPr>
        <w:pStyle w:val="Defaul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eastAsia="fr-FR"/>
        </w:rPr>
      </w:pPr>
      <w:r w:rsidRPr="00F62AEC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Directrice-Adjointe IAE</w:t>
      </w:r>
      <w:r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 xml:space="preserve"> </w:t>
      </w:r>
      <w:r w:rsidR="00717436" w:rsidRPr="00F62AEC">
        <w:rPr>
          <w:rFonts w:ascii="Times New Roman" w:hAnsi="Times New Roman" w:cs="Times New Roman"/>
          <w:b/>
          <w:color w:val="FFFFFF" w:themeColor="background1"/>
          <w:sz w:val="22"/>
          <w:szCs w:val="22"/>
          <w:lang w:eastAsia="fr-FR"/>
        </w:rPr>
        <w:t>……</w:t>
      </w:r>
      <w:r w:rsidR="00790284" w:rsidRPr="00F62AEC">
        <w:rPr>
          <w:rFonts w:ascii="Times New Roman" w:hAnsi="Times New Roman" w:cs="Times New Roman"/>
          <w:b/>
          <w:color w:val="FFFFFF" w:themeColor="background1"/>
          <w:sz w:val="22"/>
          <w:szCs w:val="22"/>
          <w:lang w:eastAsia="fr-FR"/>
        </w:rPr>
        <w:t>…</w:t>
      </w:r>
      <w:r w:rsidR="00717436" w:rsidRPr="00F62AEC">
        <w:rPr>
          <w:rFonts w:ascii="Times New Roman" w:hAnsi="Times New Roman" w:cs="Times New Roman"/>
          <w:b/>
          <w:color w:val="FFFFFF" w:themeColor="background1"/>
          <w:sz w:val="22"/>
          <w:szCs w:val="22"/>
          <w:lang w:eastAsia="fr-FR"/>
        </w:rPr>
        <w:t>……………………………………………………</w:t>
      </w:r>
    </w:p>
    <w:p w14:paraId="37427D58" w14:textId="77777777" w:rsidR="002855A2" w:rsidRPr="00F62AEC" w:rsidRDefault="00717436" w:rsidP="002855A2">
      <w:pPr>
        <w:pStyle w:val="Defaul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eastAsia="fr-FR"/>
        </w:rPr>
      </w:pPr>
      <w:r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CNU </w:t>
      </w:r>
      <w:r w:rsidR="0080551D"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2019-2023</w:t>
      </w:r>
      <w:r w:rsidR="00790284"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-</w:t>
      </w:r>
      <w:r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 xml:space="preserve"> Membre suppléant </w:t>
      </w:r>
      <w:r w:rsidR="00D904AE"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 xml:space="preserve">collège A </w:t>
      </w:r>
      <w:r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 xml:space="preserve">nommée </w:t>
      </w:r>
      <w:r w:rsidRPr="00F62AEC">
        <w:rPr>
          <w:rFonts w:ascii="Times New Roman" w:hAnsi="Times New Roman" w:cs="Times New Roman"/>
          <w:sz w:val="22"/>
          <w:szCs w:val="22"/>
          <w:lang w:eastAsia="fr-FR"/>
        </w:rPr>
        <w:t>par Madame la Ministre de l’enseignement supérieur, de la recherche et de l’innovation novembre 2019</w:t>
      </w:r>
    </w:p>
    <w:p w14:paraId="0CCF6686" w14:textId="77777777" w:rsidR="002855A2" w:rsidRPr="00F62AEC" w:rsidRDefault="00890B1B" w:rsidP="002855A2">
      <w:pPr>
        <w:pStyle w:val="Defaul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lang w:eastAsia="fr-FR"/>
        </w:rPr>
      </w:pPr>
      <w:r w:rsidRPr="00F62AEC">
        <w:rPr>
          <w:rFonts w:ascii="Times New Roman" w:hAnsi="Times New Roman" w:cs="Times New Roman"/>
          <w:sz w:val="22"/>
          <w:szCs w:val="22"/>
          <w:lang w:eastAsia="fr-FR"/>
        </w:rPr>
        <w:t xml:space="preserve">Membre élue </w:t>
      </w:r>
      <w:r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Conseil d’Administration</w:t>
      </w:r>
      <w:r w:rsidRPr="00F62AEC">
        <w:rPr>
          <w:rFonts w:ascii="Times New Roman" w:hAnsi="Times New Roman" w:cs="Times New Roman"/>
          <w:sz w:val="22"/>
          <w:szCs w:val="22"/>
          <w:lang w:eastAsia="fr-FR"/>
        </w:rPr>
        <w:t xml:space="preserve"> IAE</w:t>
      </w:r>
    </w:p>
    <w:p w14:paraId="0B9CD616" w14:textId="77777777" w:rsidR="002855A2" w:rsidRPr="00F62AEC" w:rsidRDefault="00890B1B" w:rsidP="002855A2">
      <w:pPr>
        <w:pStyle w:val="Defaul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lang w:eastAsia="fr-FR"/>
        </w:rPr>
      </w:pPr>
      <w:r w:rsidRPr="00F62AEC">
        <w:rPr>
          <w:rFonts w:ascii="Times New Roman" w:hAnsi="Times New Roman" w:cs="Times New Roman"/>
          <w:sz w:val="22"/>
          <w:szCs w:val="22"/>
          <w:lang w:eastAsia="fr-FR"/>
        </w:rPr>
        <w:t xml:space="preserve">Membre élue </w:t>
      </w:r>
      <w:r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Commission d’expert</w:t>
      </w:r>
      <w:r w:rsidR="00E36D1F"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ise du</w:t>
      </w:r>
      <w:r w:rsidR="00E36D1F" w:rsidRPr="00F62AEC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E36D1F" w:rsidRPr="00F62AEC">
        <w:rPr>
          <w:rFonts w:ascii="Times New Roman" w:hAnsi="Times New Roman" w:cs="Times New Roman"/>
          <w:b/>
          <w:sz w:val="22"/>
          <w:szCs w:val="22"/>
          <w:lang w:eastAsia="fr-FR"/>
        </w:rPr>
        <w:t>CAC restreint</w:t>
      </w:r>
      <w:r w:rsidR="00E36D1F" w:rsidRPr="00F62AEC">
        <w:rPr>
          <w:rFonts w:ascii="Times New Roman" w:hAnsi="Times New Roman" w:cs="Times New Roman"/>
          <w:sz w:val="22"/>
          <w:szCs w:val="22"/>
          <w:lang w:eastAsia="fr-FR"/>
        </w:rPr>
        <w:t xml:space="preserve">, université de Limoges </w:t>
      </w:r>
    </w:p>
    <w:p w14:paraId="1ACDAE56" w14:textId="77777777" w:rsidR="002855A2" w:rsidRPr="00F62AEC" w:rsidRDefault="002855A2" w:rsidP="002855A2">
      <w:pPr>
        <w:pStyle w:val="Defaul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2"/>
          <w:lang w:eastAsia="fr-FR"/>
        </w:rPr>
      </w:pPr>
      <w:r w:rsidRPr="00F62AEC">
        <w:rPr>
          <w:rFonts w:ascii="Times New Roman" w:hAnsi="Times New Roman" w:cs="Times New Roman"/>
          <w:sz w:val="22"/>
          <w:lang w:eastAsia="fr-FR"/>
        </w:rPr>
        <w:t xml:space="preserve">Depuis 2021, représentante à la </w:t>
      </w:r>
      <w:r w:rsidRPr="00F62AEC">
        <w:rPr>
          <w:rFonts w:ascii="Times New Roman" w:hAnsi="Times New Roman" w:cs="Times New Roman"/>
          <w:b/>
          <w:sz w:val="22"/>
          <w:lang w:eastAsia="fr-FR"/>
        </w:rPr>
        <w:t xml:space="preserve">Commission Recherche </w:t>
      </w:r>
      <w:r w:rsidRPr="00F62AEC">
        <w:rPr>
          <w:rFonts w:ascii="Times New Roman" w:hAnsi="Times New Roman" w:cs="Times New Roman"/>
          <w:sz w:val="22"/>
          <w:lang w:eastAsia="fr-FR"/>
        </w:rPr>
        <w:t>Université de Limoges pour l’IAE de Limoges.</w:t>
      </w:r>
    </w:p>
    <w:p w14:paraId="5FA5D063" w14:textId="77777777" w:rsidR="009E61B0" w:rsidRPr="00F62AEC" w:rsidRDefault="00563DC2" w:rsidP="009E61B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F62AEC">
        <w:rPr>
          <w:rFonts w:ascii="Times New Roman" w:hAnsi="Times New Roman" w:cs="Times New Roman"/>
          <w:b/>
          <w:sz w:val="22"/>
          <w:szCs w:val="22"/>
        </w:rPr>
        <w:t xml:space="preserve">Depuis 2017, </w:t>
      </w:r>
      <w:r w:rsidR="00E36D1F" w:rsidRPr="00F62AEC">
        <w:rPr>
          <w:rFonts w:ascii="Times New Roman" w:hAnsi="Times New Roman" w:cs="Times New Roman"/>
          <w:sz w:val="22"/>
          <w:szCs w:val="22"/>
        </w:rPr>
        <w:t>Présidente</w:t>
      </w:r>
      <w:r w:rsidR="0083431F" w:rsidRPr="00F62AEC">
        <w:rPr>
          <w:rFonts w:ascii="Times New Roman" w:hAnsi="Times New Roman" w:cs="Times New Roman"/>
          <w:sz w:val="22"/>
          <w:szCs w:val="22"/>
        </w:rPr>
        <w:t xml:space="preserve"> (VP)</w:t>
      </w:r>
      <w:r w:rsidR="00E36D1F" w:rsidRPr="00F62AEC">
        <w:rPr>
          <w:rFonts w:ascii="Times New Roman" w:hAnsi="Times New Roman" w:cs="Times New Roman"/>
          <w:sz w:val="22"/>
          <w:szCs w:val="22"/>
        </w:rPr>
        <w:t xml:space="preserve"> </w:t>
      </w:r>
      <w:r w:rsidR="000232AF" w:rsidRPr="00F62AEC">
        <w:rPr>
          <w:rFonts w:ascii="Times New Roman" w:hAnsi="Times New Roman" w:cs="Times New Roman"/>
          <w:sz w:val="22"/>
          <w:szCs w:val="22"/>
        </w:rPr>
        <w:t xml:space="preserve">de </w:t>
      </w:r>
      <w:r w:rsidR="0083431F" w:rsidRPr="00F62AEC">
        <w:rPr>
          <w:rFonts w:ascii="Times New Roman" w:hAnsi="Times New Roman" w:cs="Times New Roman"/>
          <w:sz w:val="22"/>
          <w:szCs w:val="22"/>
        </w:rPr>
        <w:t>6</w:t>
      </w:r>
      <w:r w:rsidR="000232AF" w:rsidRPr="00F62AEC">
        <w:rPr>
          <w:rFonts w:ascii="Times New Roman" w:hAnsi="Times New Roman" w:cs="Times New Roman"/>
          <w:sz w:val="22"/>
          <w:szCs w:val="22"/>
        </w:rPr>
        <w:t xml:space="preserve"> COS-</w:t>
      </w:r>
      <w:r w:rsidR="00E36D1F" w:rsidRPr="00F62AEC">
        <w:rPr>
          <w:rFonts w:ascii="Times New Roman" w:hAnsi="Times New Roman" w:cs="Times New Roman"/>
          <w:sz w:val="22"/>
          <w:szCs w:val="22"/>
        </w:rPr>
        <w:t xml:space="preserve"> comités de recrutement IAE de Limoges</w:t>
      </w:r>
      <w:r w:rsidR="006227A5" w:rsidRPr="00F62AEC">
        <w:rPr>
          <w:rFonts w:ascii="Times New Roman" w:hAnsi="Times New Roman" w:cs="Times New Roman"/>
          <w:sz w:val="22"/>
          <w:szCs w:val="22"/>
        </w:rPr>
        <w:t xml:space="preserve"> (</w:t>
      </w:r>
      <w:r w:rsidR="0083431F" w:rsidRPr="00F62AEC">
        <w:rPr>
          <w:rFonts w:ascii="Times New Roman" w:hAnsi="Times New Roman" w:cs="Times New Roman"/>
          <w:sz w:val="22"/>
          <w:szCs w:val="22"/>
        </w:rPr>
        <w:t>3</w:t>
      </w:r>
      <w:r w:rsidR="006227A5" w:rsidRPr="00F62AEC">
        <w:rPr>
          <w:rFonts w:ascii="Times New Roman" w:hAnsi="Times New Roman" w:cs="Times New Roman"/>
          <w:sz w:val="22"/>
          <w:szCs w:val="22"/>
        </w:rPr>
        <w:t xml:space="preserve"> Pr, 3 MCF)</w:t>
      </w:r>
      <w:r w:rsidR="00E36D1F" w:rsidRPr="00F62AEC">
        <w:rPr>
          <w:rFonts w:ascii="Times New Roman" w:hAnsi="Times New Roman" w:cs="Times New Roman"/>
          <w:sz w:val="22"/>
          <w:szCs w:val="22"/>
        </w:rPr>
        <w:t xml:space="preserve"> et </w:t>
      </w:r>
      <w:r w:rsidRPr="00F62AEC">
        <w:rPr>
          <w:rFonts w:ascii="Times New Roman" w:hAnsi="Times New Roman" w:cs="Times New Roman"/>
          <w:sz w:val="22"/>
          <w:szCs w:val="22"/>
        </w:rPr>
        <w:t>1</w:t>
      </w:r>
      <w:r w:rsidR="0083431F" w:rsidRPr="00F62AEC">
        <w:rPr>
          <w:rFonts w:ascii="Times New Roman" w:hAnsi="Times New Roman" w:cs="Times New Roman"/>
          <w:sz w:val="22"/>
          <w:szCs w:val="22"/>
        </w:rPr>
        <w:t>7</w:t>
      </w:r>
      <w:r w:rsidR="000232AF" w:rsidRPr="00F62AEC">
        <w:rPr>
          <w:rFonts w:ascii="Times New Roman" w:hAnsi="Times New Roman" w:cs="Times New Roman"/>
          <w:sz w:val="22"/>
          <w:szCs w:val="22"/>
        </w:rPr>
        <w:t xml:space="preserve"> fois </w:t>
      </w:r>
      <w:r w:rsidR="005F27EF" w:rsidRPr="00F62AEC">
        <w:rPr>
          <w:rFonts w:ascii="Times New Roman" w:hAnsi="Times New Roman" w:cs="Times New Roman"/>
          <w:sz w:val="22"/>
          <w:szCs w:val="22"/>
        </w:rPr>
        <w:t>membre de COS</w:t>
      </w:r>
      <w:r w:rsidR="00D20299" w:rsidRPr="00F62AEC">
        <w:rPr>
          <w:rFonts w:ascii="Times New Roman" w:hAnsi="Times New Roman" w:cs="Times New Roman"/>
          <w:sz w:val="22"/>
          <w:szCs w:val="22"/>
        </w:rPr>
        <w:t xml:space="preserve"> universités françaises</w:t>
      </w:r>
      <w:r w:rsidR="009E61B0" w:rsidRPr="00F62AEC"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  <w:t xml:space="preserve"> 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(Limoges (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5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), Poitiers</w:t>
      </w:r>
      <w:r w:rsidR="006227A5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(</w:t>
      </w:r>
      <w:r w:rsidR="008343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7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), </w:t>
      </w:r>
      <w:r w:rsidR="001B34D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La Rochelle (</w:t>
      </w:r>
      <w:r w:rsidR="008343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3</w:t>
      </w:r>
      <w:r w:rsidR="001B34D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),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r w:rsidR="001B34D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Albi-Rodez (1), 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Arras</w:t>
      </w:r>
      <w:r w:rsidR="001B34D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(1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).</w:t>
      </w:r>
    </w:p>
    <w:p w14:paraId="77385A2D" w14:textId="77777777" w:rsidR="001D3599" w:rsidRPr="00F62AEC" w:rsidRDefault="00695572" w:rsidP="001C4C6B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240" w:line="276" w:lineRule="auto"/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lastRenderedPageBreak/>
        <w:t>Responsabilités pédagogiques</w:t>
      </w:r>
      <w:r w:rsidR="009E61B0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br/>
      </w:r>
      <w:r w:rsidR="00CB562E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Responsable Mention</w:t>
      </w:r>
      <w:r w:rsidR="0085021A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  <w:r w:rsidR="009E61B0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Master Management de l’Innovation</w:t>
      </w:r>
      <w:r w:rsidR="0085021A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, IAE Limoges</w:t>
      </w:r>
      <w:r w:rsidR="000D4A2D" w:rsidRPr="00F62AEC">
        <w:rPr>
          <w:rFonts w:ascii="Times New Roman" w:eastAsia="Times New Roman" w:hAnsi="Times New Roman" w:cs="Times New Roman"/>
          <w:bCs/>
          <w:color w:val="FFFFFF" w:themeColor="background1"/>
          <w:sz w:val="22"/>
          <w:szCs w:val="22"/>
          <w:lang w:eastAsia="fr-FR"/>
        </w:rPr>
        <w:t>……………………………</w:t>
      </w:r>
      <w:r w:rsidR="000D4A2D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r w:rsidR="000232A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Responsable des </w:t>
      </w:r>
      <w:r w:rsidR="000232AF" w:rsidRPr="00F62AEC">
        <w:rPr>
          <w:rFonts w:ascii="Times New Roman" w:eastAsia="Times New Roman" w:hAnsi="Times New Roman" w:cs="Times New Roman"/>
          <w:bCs/>
          <w:i/>
          <w:sz w:val="22"/>
          <w:szCs w:val="22"/>
          <w:lang w:eastAsia="fr-FR"/>
        </w:rPr>
        <w:t>Ateliers</w:t>
      </w:r>
      <w:r w:rsidR="000232A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r w:rsidR="00FE5006" w:rsidRPr="00F62AEC">
        <w:rPr>
          <w:rFonts w:ascii="Times New Roman" w:eastAsia="Times New Roman" w:hAnsi="Times New Roman" w:cs="Times New Roman"/>
          <w:bCs/>
          <w:i/>
          <w:sz w:val="22"/>
          <w:szCs w:val="22"/>
          <w:lang w:eastAsia="fr-FR"/>
        </w:rPr>
        <w:t>de l’Innovation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r w:rsidR="000232A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Mode 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BM </w:t>
      </w:r>
      <w:proofErr w:type="spellStart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Kapla</w:t>
      </w:r>
      <w:proofErr w:type="spellEnd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r w:rsidR="000232A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et Mode Coaching</w:t>
      </w:r>
      <w:r w:rsidR="005F27EF" w:rsidRPr="00F62AEC">
        <w:rPr>
          <w:rFonts w:ascii="Times New Roman" w:eastAsia="Times New Roman" w:hAnsi="Times New Roman" w:cs="Times New Roman"/>
          <w:bCs/>
          <w:color w:val="FFFFFF" w:themeColor="background1"/>
          <w:sz w:val="22"/>
          <w:szCs w:val="22"/>
          <w:lang w:eastAsia="fr-FR"/>
        </w:rPr>
        <w:t xml:space="preserve">……………… </w:t>
      </w:r>
      <w:r w:rsidR="005F27E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Rédactrice dossier HCERES Mention Management de l’Innovation</w:t>
      </w:r>
      <w:r w:rsidR="00A41A0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</w:t>
      </w:r>
      <w:r w:rsidR="00790284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     </w:t>
      </w:r>
      <w:r w:rsidR="00A41A0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                                             </w:t>
      </w:r>
    </w:p>
    <w:p w14:paraId="47E865FC" w14:textId="77777777" w:rsidR="001C4C6B" w:rsidRPr="00F62AEC" w:rsidRDefault="005550EC" w:rsidP="005550EC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bCs/>
          <w:smallCaps/>
          <w:color w:val="7030A0"/>
          <w:sz w:val="22"/>
          <w:szCs w:val="22"/>
          <w:lang w:eastAsia="fr-FR"/>
        </w:rPr>
        <w:t>E</w:t>
      </w:r>
      <w:r w:rsidR="00695572" w:rsidRPr="00F62AEC">
        <w:rPr>
          <w:rFonts w:ascii="Times New Roman" w:eastAsia="Times New Roman" w:hAnsi="Times New Roman" w:cs="Times New Roman"/>
          <w:b/>
          <w:bCs/>
          <w:smallCaps/>
          <w:color w:val="7030A0"/>
          <w:sz w:val="22"/>
          <w:szCs w:val="22"/>
          <w:lang w:eastAsia="fr-FR"/>
        </w:rPr>
        <w:t>nseignements a</w:t>
      </w:r>
      <w:r w:rsidR="00717436" w:rsidRPr="00F62AEC">
        <w:rPr>
          <w:rFonts w:ascii="Times New Roman" w:eastAsia="Times New Roman" w:hAnsi="Times New Roman" w:cs="Times New Roman"/>
          <w:b/>
          <w:bCs/>
          <w:smallCaps/>
          <w:color w:val="7030A0"/>
          <w:sz w:val="22"/>
          <w:szCs w:val="22"/>
          <w:lang w:eastAsia="fr-FR"/>
        </w:rPr>
        <w:t>u niveau national et international</w:t>
      </w:r>
      <w:r w:rsidR="00695572" w:rsidRPr="00F62AEC">
        <w:rPr>
          <w:rFonts w:ascii="Times New Roman" w:eastAsia="Times New Roman" w:hAnsi="Times New Roman" w:cs="Times New Roman"/>
          <w:b/>
          <w:bCs/>
          <w:smallCaps/>
          <w:color w:val="7030A0"/>
          <w:sz w:val="22"/>
          <w:szCs w:val="22"/>
          <w:lang w:eastAsia="fr-FR"/>
        </w:rPr>
        <w:t xml:space="preserve">        </w:t>
      </w:r>
      <w:r w:rsidR="00717436" w:rsidRPr="00F62AEC">
        <w:rPr>
          <w:rFonts w:ascii="Times New Roman" w:eastAsia="Times New Roman" w:hAnsi="Times New Roman" w:cs="Times New Roman"/>
          <w:b/>
          <w:bCs/>
          <w:smallCaps/>
          <w:color w:val="7030A0"/>
          <w:sz w:val="22"/>
          <w:szCs w:val="22"/>
          <w:lang w:eastAsia="fr-FR"/>
        </w:rPr>
        <w:tab/>
      </w:r>
      <w:r w:rsidRPr="00F62AEC">
        <w:rPr>
          <w:rFonts w:ascii="Times New Roman" w:eastAsia="Times New Roman" w:hAnsi="Times New Roman" w:cs="Times New Roman"/>
          <w:bCs/>
          <w:smallCaps/>
          <w:sz w:val="22"/>
          <w:szCs w:val="22"/>
          <w:lang w:eastAsia="fr-FR"/>
        </w:rPr>
        <w:tab/>
      </w:r>
      <w:r w:rsidRPr="00F62AEC">
        <w:rPr>
          <w:rFonts w:ascii="Times New Roman" w:eastAsia="Times New Roman" w:hAnsi="Times New Roman" w:cs="Times New Roman"/>
          <w:bCs/>
          <w:smallCaps/>
          <w:sz w:val="22"/>
          <w:szCs w:val="22"/>
          <w:lang w:eastAsia="fr-FR"/>
        </w:rPr>
        <w:tab/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</w:t>
      </w:r>
      <w:r w:rsidR="00790284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         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Stratégie</w:t>
      </w:r>
      <w:r w:rsidR="001B34D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et Management stratégique</w:t>
      </w:r>
      <w:r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, Méthodologie de recherche, Entrepreneuriat, Business Model et Agenda Décisionnel, Mémoire de recherche et intervention, Théorie des organisations, </w:t>
      </w:r>
      <w:r w:rsidR="00A41A0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Ateliers de l’innovation, </w:t>
      </w:r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Qualitative </w:t>
      </w:r>
      <w:proofErr w:type="spellStart"/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methods</w:t>
      </w:r>
      <w:proofErr w:type="spellEnd"/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, </w:t>
      </w:r>
      <w:proofErr w:type="spellStart"/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research</w:t>
      </w:r>
      <w:proofErr w:type="spellEnd"/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proofErr w:type="spellStart"/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seminars</w:t>
      </w:r>
      <w:proofErr w:type="spellEnd"/>
      <w:r w:rsidR="0071743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, </w:t>
      </w:r>
      <w:r w:rsidR="008A11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etc. </w:t>
      </w:r>
      <w:r w:rsidR="001B34D2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en FI et FC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Universités de Bordeaux et </w:t>
      </w:r>
      <w:proofErr w:type="spellStart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Parthenope</w:t>
      </w:r>
      <w:proofErr w:type="spellEnd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, Italie - actuellement                                                                                                                                Professeur Marketing </w:t>
      </w:r>
      <w:proofErr w:type="spellStart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estrategico</w:t>
      </w:r>
      <w:proofErr w:type="spellEnd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et metodologias cualitatives université de Lima, Pérou </w:t>
      </w:r>
      <w:proofErr w:type="spellStart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Investigacion</w:t>
      </w:r>
      <w:proofErr w:type="spellEnd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</w:t>
      </w:r>
      <w:proofErr w:type="spellStart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cualitativa</w:t>
      </w:r>
      <w:proofErr w:type="spellEnd"/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de 20</w:t>
      </w:r>
      <w:r w:rsidR="008343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05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à 20</w:t>
      </w:r>
      <w:r w:rsidR="008343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09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 ;  université République Dominicaine en 20</w:t>
      </w:r>
      <w:r w:rsidR="0083431F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>09</w:t>
      </w:r>
      <w:r w:rsidR="00FE5006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                                  </w:t>
      </w:r>
      <w:r w:rsidR="008A11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Enseignante </w:t>
      </w:r>
      <w:r w:rsidR="008A111B" w:rsidRPr="00F62AE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CEFAG de 2003 à 2007</w:t>
      </w:r>
      <w:r w:rsidR="008A111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chargée du séminaire sur la méthode des cas</w:t>
      </w:r>
      <w:r w:rsidR="001C4C6B" w:rsidRPr="00F62AEC">
        <w:rPr>
          <w:rFonts w:ascii="Times New Roman" w:eastAsia="Times New Roman" w:hAnsi="Times New Roman" w:cs="Times New Roman"/>
          <w:bCs/>
          <w:sz w:val="22"/>
          <w:szCs w:val="22"/>
          <w:lang w:eastAsia="fr-FR"/>
        </w:rPr>
        <w:t xml:space="preserve">                                                                                                                                        </w:t>
      </w:r>
    </w:p>
    <w:p w14:paraId="399D5548" w14:textId="77777777" w:rsidR="00717436" w:rsidRPr="00F62AEC" w:rsidRDefault="00D20299" w:rsidP="002455B6">
      <w:pPr>
        <w:spacing w:after="0"/>
        <w:rPr>
          <w:rFonts w:ascii="Times New Roman" w:hAnsi="Times New Roman" w:cs="Times New Roman"/>
          <w:b/>
          <w:smallCaps/>
          <w:color w:val="7030A0"/>
          <w:sz w:val="22"/>
          <w:szCs w:val="22"/>
        </w:rPr>
      </w:pPr>
      <w:r w:rsidRPr="00F62AEC">
        <w:rPr>
          <w:rFonts w:ascii="Times New Roman" w:hAnsi="Times New Roman" w:cs="Times New Roman"/>
          <w:b/>
          <w:smallCaps/>
          <w:color w:val="7030A0"/>
          <w:sz w:val="22"/>
          <w:szCs w:val="22"/>
        </w:rPr>
        <w:t xml:space="preserve">Activités </w:t>
      </w:r>
      <w:r w:rsidR="00695572" w:rsidRPr="00F62AEC">
        <w:rPr>
          <w:rFonts w:ascii="Times New Roman" w:hAnsi="Times New Roman" w:cs="Times New Roman"/>
          <w:b/>
          <w:smallCaps/>
          <w:color w:val="7030A0"/>
          <w:sz w:val="22"/>
          <w:szCs w:val="22"/>
        </w:rPr>
        <w:t>éditoriales</w:t>
      </w:r>
    </w:p>
    <w:p w14:paraId="63DD71BD" w14:textId="77777777" w:rsidR="00E36BF7" w:rsidRPr="00F62AEC" w:rsidRDefault="001B34D2" w:rsidP="002455B6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b/>
          <w:sz w:val="22"/>
          <w:szCs w:val="22"/>
        </w:rPr>
        <w:t xml:space="preserve">Depuis 2020, </w:t>
      </w:r>
      <w:r w:rsidR="00EC0EA2" w:rsidRPr="00F62AEC">
        <w:rPr>
          <w:rFonts w:ascii="Times New Roman" w:hAnsi="Times New Roman" w:cs="Times New Roman"/>
          <w:b/>
          <w:sz w:val="22"/>
          <w:szCs w:val="22"/>
        </w:rPr>
        <w:t xml:space="preserve">Rédactrice associée </w:t>
      </w:r>
      <w:r w:rsidR="00E36BF7" w:rsidRPr="00F62AEC">
        <w:rPr>
          <w:rFonts w:ascii="Times New Roman" w:hAnsi="Times New Roman" w:cs="Times New Roman"/>
          <w:i/>
          <w:sz w:val="22"/>
          <w:szCs w:val="22"/>
        </w:rPr>
        <w:t>Revue Entrepreneuriat</w:t>
      </w:r>
      <w:r w:rsidR="00E36BF7" w:rsidRPr="00F62AEC">
        <w:rPr>
          <w:rFonts w:ascii="Times New Roman" w:hAnsi="Times New Roman" w:cs="Times New Roman"/>
          <w:sz w:val="22"/>
          <w:szCs w:val="22"/>
        </w:rPr>
        <w:t xml:space="preserve"> (HCERES A</w:t>
      </w:r>
      <w:r w:rsidR="00EC0EA2" w:rsidRPr="00F62AEC">
        <w:rPr>
          <w:rFonts w:ascii="Times New Roman" w:hAnsi="Times New Roman" w:cs="Times New Roman"/>
          <w:sz w:val="22"/>
          <w:szCs w:val="22"/>
        </w:rPr>
        <w:t>, FNEGE 2</w:t>
      </w:r>
      <w:r w:rsidR="00E36BF7" w:rsidRPr="00F62AEC">
        <w:rPr>
          <w:rFonts w:ascii="Times New Roman" w:hAnsi="Times New Roman" w:cs="Times New Roman"/>
          <w:sz w:val="22"/>
          <w:szCs w:val="22"/>
        </w:rPr>
        <w:t>)</w:t>
      </w:r>
    </w:p>
    <w:p w14:paraId="41613D8C" w14:textId="77777777" w:rsidR="00D20299" w:rsidRPr="00F62AEC" w:rsidRDefault="00D20299" w:rsidP="002455B6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sz w:val="22"/>
          <w:szCs w:val="22"/>
        </w:rPr>
        <w:t xml:space="preserve">Membre* du Comité scientifique ou rapporteur régulier des revues : </w:t>
      </w:r>
      <w:r w:rsidRPr="00F62AEC">
        <w:rPr>
          <w:rFonts w:ascii="Times New Roman" w:hAnsi="Times New Roman" w:cs="Times New Roman"/>
          <w:i/>
          <w:sz w:val="22"/>
          <w:szCs w:val="22"/>
        </w:rPr>
        <w:t>Journal of Small Business Management </w:t>
      </w:r>
      <w:r w:rsidRPr="00F62AEC">
        <w:rPr>
          <w:rFonts w:ascii="Times New Roman" w:hAnsi="Times New Roman" w:cs="Times New Roman"/>
          <w:sz w:val="22"/>
          <w:szCs w:val="22"/>
        </w:rPr>
        <w:t>(</w:t>
      </w:r>
      <w:r w:rsidR="0098456D" w:rsidRPr="00F62AEC">
        <w:rPr>
          <w:rFonts w:ascii="Times New Roman" w:hAnsi="Times New Roman" w:cs="Times New Roman"/>
          <w:sz w:val="22"/>
          <w:szCs w:val="22"/>
        </w:rPr>
        <w:t>Impact Factor 3,461</w:t>
      </w:r>
      <w:r w:rsidRPr="00F62AEC">
        <w:rPr>
          <w:rFonts w:ascii="Times New Roman" w:hAnsi="Times New Roman" w:cs="Times New Roman"/>
          <w:sz w:val="22"/>
          <w:szCs w:val="22"/>
        </w:rPr>
        <w:t xml:space="preserve">) ; </w:t>
      </w:r>
      <w:r w:rsidR="0098456D" w:rsidRPr="00F62AEC">
        <w:rPr>
          <w:rFonts w:ascii="Times New Roman" w:hAnsi="Times New Roman" w:cs="Times New Roman"/>
          <w:sz w:val="22"/>
          <w:szCs w:val="22"/>
        </w:rPr>
        <w:t xml:space="preserve">International Journal of Management </w:t>
      </w:r>
      <w:proofErr w:type="spellStart"/>
      <w:r w:rsidR="0098456D" w:rsidRPr="00F62AEC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="0098456D" w:rsidRPr="00F62AEC">
        <w:rPr>
          <w:rFonts w:ascii="Times New Roman" w:hAnsi="Times New Roman" w:cs="Times New Roman"/>
          <w:sz w:val="22"/>
          <w:szCs w:val="22"/>
        </w:rPr>
        <w:t xml:space="preserve"> (Impact Factor 8,631); 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Entrepreneurship</w:t>
      </w:r>
      <w:proofErr w:type="spellEnd"/>
      <w:r w:rsidRPr="00F62AEC"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Regional</w:t>
      </w:r>
      <w:proofErr w:type="spellEnd"/>
      <w:r w:rsidRPr="00F62AE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Development</w:t>
      </w:r>
      <w:proofErr w:type="spellEnd"/>
      <w:r w:rsidRPr="00F62AEC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98456D" w:rsidRPr="00F62AEC">
        <w:rPr>
          <w:rFonts w:ascii="Times New Roman" w:hAnsi="Times New Roman" w:cs="Times New Roman"/>
          <w:i/>
          <w:sz w:val="22"/>
          <w:szCs w:val="22"/>
        </w:rPr>
        <w:t>Impact Factor 2,885</w:t>
      </w:r>
      <w:r w:rsidRPr="00F62AEC">
        <w:rPr>
          <w:rFonts w:ascii="Times New Roman" w:hAnsi="Times New Roman" w:cs="Times New Roman"/>
          <w:i/>
          <w:sz w:val="22"/>
          <w:szCs w:val="22"/>
        </w:rPr>
        <w:t>)</w:t>
      </w:r>
      <w:r w:rsidRPr="00F62AEC">
        <w:rPr>
          <w:rFonts w:ascii="Times New Roman" w:hAnsi="Times New Roman" w:cs="Times New Roman"/>
          <w:sz w:val="22"/>
          <w:szCs w:val="22"/>
        </w:rPr>
        <w:t xml:space="preserve">, </w:t>
      </w:r>
      <w:r w:rsidRPr="00F62AEC">
        <w:rPr>
          <w:rFonts w:ascii="Times New Roman" w:hAnsi="Times New Roman" w:cs="Times New Roman"/>
          <w:i/>
          <w:sz w:val="22"/>
          <w:szCs w:val="22"/>
        </w:rPr>
        <w:t>Revue Internationale PME* (RIPME) (HCERES B)</w:t>
      </w:r>
      <w:r w:rsidRPr="00F62AEC">
        <w:rPr>
          <w:rFonts w:ascii="Times New Roman" w:hAnsi="Times New Roman" w:cs="Times New Roman"/>
          <w:sz w:val="22"/>
          <w:szCs w:val="22"/>
        </w:rPr>
        <w:t xml:space="preserve">; </w:t>
      </w:r>
      <w:r w:rsidRPr="00F62AEC">
        <w:rPr>
          <w:rFonts w:ascii="Times New Roman" w:hAnsi="Times New Roman" w:cs="Times New Roman"/>
          <w:i/>
          <w:sz w:val="22"/>
          <w:szCs w:val="22"/>
        </w:rPr>
        <w:t>Revue de l’Entrepreneuriat</w:t>
      </w:r>
      <w:r w:rsidR="00E11579" w:rsidRPr="00F62AEC">
        <w:rPr>
          <w:rFonts w:ascii="Times New Roman" w:hAnsi="Times New Roman" w:cs="Times New Roman"/>
          <w:i/>
          <w:sz w:val="22"/>
          <w:szCs w:val="22"/>
        </w:rPr>
        <w:t>*</w:t>
      </w:r>
      <w:r w:rsidRPr="00F62AEC">
        <w:rPr>
          <w:rFonts w:ascii="Times New Roman" w:hAnsi="Times New Roman" w:cs="Times New Roman"/>
          <w:i/>
          <w:sz w:val="22"/>
          <w:szCs w:val="22"/>
        </w:rPr>
        <w:t xml:space="preserve"> (HCERES A) ; Revue Française de Gestion (HCERES A) ; Vie et Science de l’entreprise (HCERES)*, 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Sinergie</w:t>
      </w:r>
      <w:proofErr w:type="spellEnd"/>
      <w:r w:rsidRPr="00F62AEC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Scopus</w:t>
      </w:r>
      <w:proofErr w:type="spellEnd"/>
      <w:r w:rsidRPr="00F62AEC">
        <w:rPr>
          <w:rFonts w:ascii="Times New Roman" w:hAnsi="Times New Roman" w:cs="Times New Roman"/>
          <w:i/>
          <w:sz w:val="22"/>
          <w:szCs w:val="22"/>
        </w:rPr>
        <w:t>)*</w:t>
      </w:r>
    </w:p>
    <w:p w14:paraId="4A82EE30" w14:textId="77777777" w:rsidR="00D20299" w:rsidRPr="00F62AEC" w:rsidRDefault="00D20299" w:rsidP="00D20299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sz w:val="22"/>
          <w:szCs w:val="22"/>
        </w:rPr>
        <w:t xml:space="preserve">Rapporteur Académie de l’Entrepreneuriat, </w:t>
      </w:r>
      <w:proofErr w:type="spellStart"/>
      <w:r w:rsidRPr="00F62AEC">
        <w:rPr>
          <w:rFonts w:ascii="Times New Roman" w:hAnsi="Times New Roman" w:cs="Times New Roman"/>
          <w:sz w:val="22"/>
          <w:szCs w:val="22"/>
        </w:rPr>
        <w:t>Academy</w:t>
      </w:r>
      <w:proofErr w:type="spellEnd"/>
      <w:r w:rsidRPr="00F62AEC">
        <w:rPr>
          <w:rFonts w:ascii="Times New Roman" w:hAnsi="Times New Roman" w:cs="Times New Roman"/>
          <w:sz w:val="22"/>
          <w:szCs w:val="22"/>
        </w:rPr>
        <w:t xml:space="preserve"> of Management, CIFEPME</w:t>
      </w:r>
    </w:p>
    <w:p w14:paraId="1BF88879" w14:textId="77777777" w:rsidR="00D20299" w:rsidRPr="00F62AEC" w:rsidRDefault="00D20299" w:rsidP="00D20299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b/>
          <w:sz w:val="22"/>
          <w:szCs w:val="22"/>
        </w:rPr>
        <w:t>Rapporteur Prix FNEGE</w:t>
      </w:r>
      <w:r w:rsidRPr="00F62AEC">
        <w:rPr>
          <w:rFonts w:ascii="Times New Roman" w:hAnsi="Times New Roman" w:cs="Times New Roman"/>
          <w:sz w:val="22"/>
          <w:szCs w:val="22"/>
        </w:rPr>
        <w:t xml:space="preserve"> de la meilleure thèse en entrepreneuriat</w:t>
      </w:r>
      <w:r w:rsidR="000726EC" w:rsidRPr="00F62AEC">
        <w:rPr>
          <w:rFonts w:ascii="Times New Roman" w:hAnsi="Times New Roman" w:cs="Times New Roman"/>
          <w:sz w:val="22"/>
          <w:szCs w:val="22"/>
        </w:rPr>
        <w:t xml:space="preserve"> (depuis 2016).</w:t>
      </w:r>
    </w:p>
    <w:p w14:paraId="2898460D" w14:textId="77777777" w:rsidR="001C4C6B" w:rsidRPr="00F62AEC" w:rsidRDefault="007A0479" w:rsidP="00D20299">
      <w:pPr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begin"/>
      </w:r>
      <w:r w:rsidR="00906F71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instrText xml:space="preserve"> INCLUDEPICTURE "C:\\var\\folders\\70\\kb__bnrx5r11gmywz4_3ps1c0000gn\\T\\com.microsoft.Word\\WebArchiveCopyPasteTempFiles\\page2image2253904" \* MERGEFORMAT </w:instrText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separate"/>
      </w:r>
      <w:r w:rsidRPr="00F62AEC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w:drawing>
          <wp:inline distT="0" distB="0" distL="0" distR="0" wp14:anchorId="6BBA3AF7" wp14:editId="6274FBEE">
            <wp:extent cx="5726430" cy="15240"/>
            <wp:effectExtent l="0" t="0" r="1270" b="0"/>
            <wp:docPr id="33" name="Image 33" descr="page2image225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age2image22539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end"/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begin"/>
      </w:r>
      <w:r w:rsidR="00906F71"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instrText xml:space="preserve"> INCLUDEPICTURE "C:\\var\\folders\\70\\kb__bnrx5r11gmywz4_3ps1c0000gn\\T\\com.microsoft.Word\\WebArchiveCopyPasteTempFiles\\page2image2254016" \* MERGEFORMAT </w:instrText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separate"/>
      </w:r>
      <w:r w:rsidRPr="00F62AEC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w:drawing>
          <wp:inline distT="0" distB="0" distL="0" distR="0" wp14:anchorId="3CF1D05F" wp14:editId="23D3B078">
            <wp:extent cx="15240" cy="15240"/>
            <wp:effectExtent l="0" t="0" r="0" b="0"/>
            <wp:docPr id="32" name="Image 32" descr="page2image225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age2image2254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AEC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end"/>
      </w:r>
      <w:r w:rsidR="00D20299" w:rsidRPr="00F62AEC"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  <w:t xml:space="preserve"> </w:t>
      </w:r>
    </w:p>
    <w:p w14:paraId="252A4D74" w14:textId="77777777" w:rsidR="00717436" w:rsidRPr="00F62AEC" w:rsidRDefault="00344284" w:rsidP="004B6455">
      <w:pPr>
        <w:spacing w:after="0"/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Prix</w:t>
      </w:r>
      <w:r w:rsidR="00695572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 xml:space="preserve"> et Récompenses </w:t>
      </w:r>
    </w:p>
    <w:p w14:paraId="27AC8B7D" w14:textId="083D13F0" w:rsidR="00546ABC" w:rsidRPr="00546ABC" w:rsidRDefault="00546ABC" w:rsidP="00344284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6ABC">
        <w:rPr>
          <w:rFonts w:ascii="Times New Roman" w:hAnsi="Times New Roman" w:cs="Times New Roman"/>
          <w:b/>
          <w:sz w:val="22"/>
          <w:szCs w:val="22"/>
        </w:rPr>
        <w:t>Hlady-Rispal M</w:t>
      </w:r>
      <w:r w:rsidRPr="00546ABC">
        <w:rPr>
          <w:rFonts w:ascii="Times New Roman" w:hAnsi="Times New Roman" w:cs="Times New Roman"/>
          <w:bCs/>
          <w:sz w:val="22"/>
          <w:szCs w:val="22"/>
        </w:rPr>
        <w:t>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46ABC">
        <w:rPr>
          <w:rFonts w:ascii="Times New Roman" w:hAnsi="Times New Roman" w:cs="Times New Roman"/>
          <w:bCs/>
          <w:sz w:val="22"/>
          <w:szCs w:val="22"/>
        </w:rPr>
        <w:t xml:space="preserve">(2022). </w:t>
      </w:r>
      <w:r w:rsidRPr="00546ABC">
        <w:rPr>
          <w:rFonts w:ascii="Times New Roman" w:hAnsi="Times New Roman" w:cs="Times New Roman"/>
          <w:bCs/>
          <w:sz w:val="22"/>
          <w:szCs w:val="22"/>
        </w:rPr>
        <w:t xml:space="preserve">Prix « Academic </w:t>
      </w:r>
      <w:proofErr w:type="spellStart"/>
      <w:r w:rsidRPr="00546ABC">
        <w:rPr>
          <w:rFonts w:ascii="Times New Roman" w:hAnsi="Times New Roman" w:cs="Times New Roman"/>
          <w:bCs/>
          <w:sz w:val="22"/>
          <w:szCs w:val="22"/>
        </w:rPr>
        <w:t>Entrepreneurship</w:t>
      </w:r>
      <w:proofErr w:type="spellEnd"/>
      <w:r w:rsidRPr="00546ABC">
        <w:rPr>
          <w:rFonts w:ascii="Times New Roman" w:hAnsi="Times New Roman" w:cs="Times New Roman"/>
          <w:bCs/>
          <w:sz w:val="22"/>
          <w:szCs w:val="22"/>
        </w:rPr>
        <w:t xml:space="preserve"> » et Prix du meilleur papier « Best Paper </w:t>
      </w:r>
      <w:proofErr w:type="spellStart"/>
      <w:r w:rsidRPr="00546ABC">
        <w:rPr>
          <w:rFonts w:ascii="Times New Roman" w:hAnsi="Times New Roman" w:cs="Times New Roman"/>
          <w:bCs/>
          <w:sz w:val="22"/>
          <w:szCs w:val="22"/>
        </w:rPr>
        <w:t>award</w:t>
      </w:r>
      <w:proofErr w:type="spellEnd"/>
      <w:r w:rsidRPr="00546ABC">
        <w:rPr>
          <w:rFonts w:ascii="Times New Roman" w:hAnsi="Times New Roman" w:cs="Times New Roman"/>
          <w:bCs/>
          <w:sz w:val="22"/>
          <w:szCs w:val="22"/>
        </w:rPr>
        <w:t xml:space="preserve"> » lors de la conférence "International </w:t>
      </w:r>
      <w:proofErr w:type="spellStart"/>
      <w:r w:rsidRPr="00546ABC">
        <w:rPr>
          <w:rFonts w:ascii="Times New Roman" w:hAnsi="Times New Roman" w:cs="Times New Roman"/>
          <w:bCs/>
          <w:sz w:val="22"/>
          <w:szCs w:val="22"/>
        </w:rPr>
        <w:t>Congress</w:t>
      </w:r>
      <w:proofErr w:type="spellEnd"/>
      <w:r w:rsidRPr="00546ABC">
        <w:rPr>
          <w:rFonts w:ascii="Times New Roman" w:hAnsi="Times New Roman" w:cs="Times New Roman"/>
          <w:bCs/>
          <w:sz w:val="22"/>
          <w:szCs w:val="22"/>
        </w:rPr>
        <w:t xml:space="preserve"> of Small Business" à Washington 5-10 juillet 2022</w:t>
      </w:r>
      <w:r w:rsidRPr="00546AB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546ABC">
        <w:rPr>
          <w:rFonts w:ascii="Times New Roman" w:hAnsi="Times New Roman" w:cs="Times New Roman"/>
          <w:bCs/>
          <w:sz w:val="22"/>
          <w:szCs w:val="22"/>
          <w:lang w:val="en-US"/>
        </w:rPr>
        <w:t>Papier “</w:t>
      </w:r>
      <w:r w:rsidRPr="00546ABC">
        <w:rPr>
          <w:rFonts w:ascii="Times New Roman" w:hAnsi="Times New Roman" w:cs="Times New Roman"/>
          <w:bCs/>
          <w:sz w:val="22"/>
          <w:szCs w:val="22"/>
          <w:lang w:val="en-US"/>
        </w:rPr>
        <w:t>In search of creative qualitative methods to capture modern day entrepreneurship research challenges</w:t>
      </w:r>
      <w:r w:rsidRPr="00546ABC">
        <w:rPr>
          <w:rFonts w:ascii="Times New Roman" w:hAnsi="Times New Roman" w:cs="Times New Roman"/>
          <w:bCs/>
          <w:sz w:val="22"/>
          <w:szCs w:val="22"/>
          <w:lang w:val="en-US"/>
        </w:rPr>
        <w:t>’</w:t>
      </w:r>
      <w:r w:rsidRPr="00546AB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  </w:t>
      </w:r>
      <w:r w:rsidRPr="00546ABC">
        <w:rPr>
          <w:rFonts w:ascii="Times New Roman" w:hAnsi="Times New Roman" w:cs="Times New Roman"/>
          <w:bCs/>
          <w:sz w:val="22"/>
          <w:szCs w:val="22"/>
        </w:rPr>
        <w:t>Hlady-Rispal M. Fayolle A et W.B. Gartner</w:t>
      </w:r>
      <w:r w:rsidRPr="00546ABC">
        <w:rPr>
          <w:rFonts w:ascii="Times New Roman" w:hAnsi="Times New Roman" w:cs="Times New Roman"/>
          <w:bCs/>
          <w:sz w:val="22"/>
          <w:szCs w:val="22"/>
        </w:rPr>
        <w:t xml:space="preserve"> (2021) JSBM.</w:t>
      </w:r>
      <w:r>
        <w:rPr>
          <w:rFonts w:ascii="Times New Roman" w:hAnsi="Times New Roman" w:cs="Times New Roman"/>
          <w:bCs/>
          <w:sz w:val="22"/>
          <w:szCs w:val="22"/>
        </w:rPr>
        <w:t xml:space="preserve"> Fait partie des 10 articles les plus</w:t>
      </w:r>
      <w:r w:rsidR="0010369C">
        <w:rPr>
          <w:rFonts w:ascii="Times New Roman" w:hAnsi="Times New Roman" w:cs="Times New Roman"/>
          <w:bCs/>
          <w:sz w:val="22"/>
          <w:szCs w:val="22"/>
        </w:rPr>
        <w:t xml:space="preserve"> lus de la revue rang 2 FNEGE en 2021.</w:t>
      </w:r>
    </w:p>
    <w:p w14:paraId="62EA2E16" w14:textId="56A233DD" w:rsidR="00717436" w:rsidRPr="00F62AEC" w:rsidRDefault="00717436" w:rsidP="0034428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b/>
          <w:sz w:val="22"/>
          <w:szCs w:val="22"/>
        </w:rPr>
        <w:t>Hlady-Rispal</w:t>
      </w:r>
      <w:r w:rsidRPr="00F62AEC">
        <w:rPr>
          <w:rFonts w:ascii="Times New Roman" w:hAnsi="Times New Roman" w:cs="Times New Roman"/>
          <w:sz w:val="22"/>
          <w:szCs w:val="22"/>
        </w:rPr>
        <w:t xml:space="preserve"> M. (2016). “Une stratégie de recherche en gestion : l’étude de cas. </w:t>
      </w:r>
      <w:r w:rsidRPr="00F62AEC">
        <w:rPr>
          <w:rFonts w:ascii="Times New Roman" w:hAnsi="Times New Roman" w:cs="Times New Roman"/>
          <w:i/>
          <w:sz w:val="22"/>
          <w:szCs w:val="22"/>
        </w:rPr>
        <w:t>Revue Française de Gestion</w:t>
      </w:r>
      <w:r w:rsidRPr="00F62AEC">
        <w:rPr>
          <w:rFonts w:ascii="Times New Roman" w:hAnsi="Times New Roman" w:cs="Times New Roman"/>
          <w:sz w:val="22"/>
          <w:szCs w:val="22"/>
        </w:rPr>
        <w:t xml:space="preserve">, numéro spécial </w:t>
      </w:r>
      <w:r w:rsidRPr="00F62AEC">
        <w:rPr>
          <w:rFonts w:ascii="Times New Roman" w:hAnsi="Times New Roman" w:cs="Times New Roman"/>
          <w:sz w:val="22"/>
          <w:szCs w:val="22"/>
          <w:u w:val="single"/>
        </w:rPr>
        <w:t>40 d’influence</w:t>
      </w:r>
      <w:r w:rsidRPr="00F62AEC">
        <w:rPr>
          <w:rFonts w:ascii="Times New Roman" w:hAnsi="Times New Roman" w:cs="Times New Roman"/>
          <w:sz w:val="22"/>
          <w:szCs w:val="22"/>
        </w:rPr>
        <w:t>, vol. 8, n°253, p.251-266. Article réédité. (HCERES A).</w:t>
      </w:r>
    </w:p>
    <w:p w14:paraId="4CF6DEC1" w14:textId="77777777" w:rsidR="00717436" w:rsidRPr="00F62AEC" w:rsidRDefault="00717436" w:rsidP="0034428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F62AEC">
        <w:rPr>
          <w:rFonts w:ascii="Times New Roman" w:hAnsi="Times New Roman" w:cs="Times New Roman"/>
          <w:sz w:val="22"/>
          <w:szCs w:val="22"/>
        </w:rPr>
        <w:t>Boncler</w:t>
      </w:r>
      <w:proofErr w:type="spellEnd"/>
      <w:r w:rsidRPr="00F62AEC">
        <w:rPr>
          <w:rFonts w:ascii="Times New Roman" w:hAnsi="Times New Roman" w:cs="Times New Roman"/>
          <w:sz w:val="22"/>
          <w:szCs w:val="22"/>
        </w:rPr>
        <w:t xml:space="preserve"> J., </w:t>
      </w:r>
      <w:r w:rsidRPr="00F62AEC">
        <w:rPr>
          <w:rFonts w:ascii="Times New Roman" w:hAnsi="Times New Roman" w:cs="Times New Roman"/>
          <w:b/>
          <w:sz w:val="22"/>
          <w:szCs w:val="22"/>
        </w:rPr>
        <w:t>Hlady-Rispal</w:t>
      </w:r>
      <w:r w:rsidRPr="00F62AEC">
        <w:rPr>
          <w:rFonts w:ascii="Times New Roman" w:hAnsi="Times New Roman" w:cs="Times New Roman"/>
          <w:sz w:val="22"/>
          <w:szCs w:val="22"/>
        </w:rPr>
        <w:t xml:space="preserve"> M., Papin Ch. (2013). L’Entrepreneuriat-social : en quête d’un équilibre entre marché, état et solidarité, in </w:t>
      </w:r>
      <w:r w:rsidRPr="00F62AEC">
        <w:rPr>
          <w:rFonts w:ascii="Times New Roman" w:hAnsi="Times New Roman" w:cs="Times New Roman"/>
          <w:i/>
          <w:sz w:val="22"/>
          <w:szCs w:val="22"/>
        </w:rPr>
        <w:t>Le grand Livre de L’Entrepreneuriat</w:t>
      </w:r>
      <w:r w:rsidRPr="00F62AEC">
        <w:rPr>
          <w:rFonts w:ascii="Times New Roman" w:hAnsi="Times New Roman" w:cs="Times New Roman"/>
          <w:sz w:val="22"/>
          <w:szCs w:val="22"/>
        </w:rPr>
        <w:t xml:space="preserve">, coordonné par </w:t>
      </w:r>
      <w:proofErr w:type="spellStart"/>
      <w:r w:rsidRPr="00F62AEC">
        <w:rPr>
          <w:rFonts w:ascii="Times New Roman" w:hAnsi="Times New Roman" w:cs="Times New Roman"/>
          <w:sz w:val="22"/>
          <w:szCs w:val="22"/>
        </w:rPr>
        <w:t>C.Léger</w:t>
      </w:r>
      <w:proofErr w:type="spellEnd"/>
      <w:r w:rsidRPr="00F62AEC">
        <w:rPr>
          <w:rFonts w:ascii="Times New Roman" w:hAnsi="Times New Roman" w:cs="Times New Roman"/>
          <w:sz w:val="22"/>
          <w:szCs w:val="22"/>
        </w:rPr>
        <w:t xml:space="preserve">-Jarniou, Ed. Dunod. </w:t>
      </w:r>
      <w:r w:rsidRPr="00F62AEC">
        <w:rPr>
          <w:rFonts w:ascii="Times New Roman" w:hAnsi="Times New Roman" w:cs="Times New Roman"/>
          <w:b/>
          <w:sz w:val="22"/>
          <w:szCs w:val="22"/>
        </w:rPr>
        <w:t xml:space="preserve">Prix FNEGE 2015 </w:t>
      </w:r>
      <w:r w:rsidRPr="00F62AEC">
        <w:rPr>
          <w:rFonts w:ascii="Times New Roman" w:hAnsi="Times New Roman" w:cs="Times New Roman"/>
          <w:sz w:val="22"/>
          <w:szCs w:val="22"/>
        </w:rPr>
        <w:t>du Meilleur Ouvrage de Recherche en Sciences de Gestion, catégorie mention spéciale du jury.</w:t>
      </w:r>
      <w:r w:rsidRPr="00F62AEC">
        <w:rPr>
          <w:rFonts w:ascii="Times New Roman" w:hAnsi="Times New Roman" w:cs="Times New Roman"/>
          <w:b/>
          <w:sz w:val="22"/>
          <w:szCs w:val="22"/>
        </w:rPr>
        <w:t xml:space="preserve">  </w:t>
      </w:r>
    </w:p>
    <w:p w14:paraId="35CC6702" w14:textId="77777777" w:rsidR="00717436" w:rsidRPr="00F62AEC" w:rsidRDefault="00717436" w:rsidP="0034428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62AEC">
        <w:rPr>
          <w:rFonts w:ascii="Times New Roman" w:hAnsi="Times New Roman" w:cs="Times New Roman"/>
          <w:b/>
          <w:sz w:val="22"/>
          <w:szCs w:val="22"/>
          <w:lang w:val="en-US"/>
        </w:rPr>
        <w:t>Rispal</w:t>
      </w:r>
      <w:proofErr w:type="spellEnd"/>
      <w:r w:rsidRPr="00F62AEC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F62AEC">
        <w:rPr>
          <w:rFonts w:ascii="Times New Roman" w:hAnsi="Times New Roman" w:cs="Times New Roman"/>
          <w:b/>
          <w:sz w:val="22"/>
          <w:szCs w:val="22"/>
          <w:lang w:val="en-GB"/>
        </w:rPr>
        <w:t>M</w:t>
      </w:r>
      <w:r w:rsidRPr="00F62AEC">
        <w:rPr>
          <w:rFonts w:ascii="Times New Roman" w:hAnsi="Times New Roman" w:cs="Times New Roman"/>
          <w:sz w:val="22"/>
          <w:szCs w:val="22"/>
          <w:lang w:val="en-GB"/>
        </w:rPr>
        <w:t>., (1994),</w:t>
      </w:r>
      <w:r w:rsidRPr="00F62AE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The Setting up and Functioning of Transnational Cooperative Agreements between European SME Managers. </w:t>
      </w:r>
      <w:r w:rsidRPr="00F62AEC">
        <w:rPr>
          <w:rFonts w:ascii="Times New Roman" w:hAnsi="Times New Roman" w:cs="Times New Roman"/>
          <w:i/>
          <w:sz w:val="22"/>
          <w:szCs w:val="22"/>
        </w:rPr>
        <w:t xml:space="preserve">A Qualitative Inductive 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Approach</w:t>
      </w:r>
      <w:proofErr w:type="spellEnd"/>
      <w:r w:rsidRPr="00F62AEC">
        <w:rPr>
          <w:rFonts w:ascii="Times New Roman" w:hAnsi="Times New Roman" w:cs="Times New Roman"/>
          <w:sz w:val="22"/>
          <w:szCs w:val="22"/>
        </w:rPr>
        <w:t xml:space="preserve">, ICSB, </w:t>
      </w:r>
      <w:r w:rsidRPr="00F62AEC">
        <w:rPr>
          <w:rFonts w:ascii="Times New Roman" w:hAnsi="Times New Roman" w:cs="Times New Roman"/>
          <w:b/>
          <w:i/>
          <w:sz w:val="22"/>
          <w:szCs w:val="22"/>
        </w:rPr>
        <w:t>Deuxième prix</w:t>
      </w:r>
      <w:r w:rsidRPr="00F62AEC">
        <w:rPr>
          <w:rFonts w:ascii="Times New Roman" w:hAnsi="Times New Roman" w:cs="Times New Roman"/>
          <w:i/>
          <w:sz w:val="22"/>
          <w:szCs w:val="22"/>
        </w:rPr>
        <w:t>.</w:t>
      </w:r>
      <w:r w:rsidRPr="00F62AEC">
        <w:rPr>
          <w:rFonts w:ascii="Times New Roman" w:hAnsi="Times New Roman" w:cs="Times New Roman"/>
          <w:sz w:val="22"/>
          <w:szCs w:val="22"/>
        </w:rPr>
        <w:t xml:space="preserve"> Congrès de Strasbourg 27-29 juin.</w:t>
      </w:r>
    </w:p>
    <w:p w14:paraId="7D9889D8" w14:textId="77777777" w:rsidR="00717436" w:rsidRPr="00F62AEC" w:rsidRDefault="00717436" w:rsidP="0034428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2AEC">
        <w:rPr>
          <w:rFonts w:ascii="Times New Roman" w:hAnsi="Times New Roman" w:cs="Times New Roman"/>
          <w:b/>
          <w:sz w:val="22"/>
          <w:szCs w:val="22"/>
        </w:rPr>
        <w:t>Rispal M</w:t>
      </w:r>
      <w:r w:rsidRPr="00F62AEC">
        <w:rPr>
          <w:rFonts w:ascii="Times New Roman" w:hAnsi="Times New Roman" w:cs="Times New Roman"/>
          <w:sz w:val="22"/>
          <w:szCs w:val="22"/>
        </w:rPr>
        <w:t>., (1993),</w:t>
      </w:r>
      <w:r w:rsidRPr="00F62AEC">
        <w:rPr>
          <w:rFonts w:ascii="Times New Roman" w:hAnsi="Times New Roman" w:cs="Times New Roman"/>
          <w:i/>
          <w:sz w:val="22"/>
          <w:szCs w:val="22"/>
        </w:rPr>
        <w:t xml:space="preserve"> Les modes de création et de fonctionnement d'accords de coopération engageant des dirigeants de PME européennes</w:t>
      </w:r>
      <w:r w:rsidRPr="00F62AEC">
        <w:rPr>
          <w:rFonts w:ascii="Times New Roman" w:hAnsi="Times New Roman" w:cs="Times New Roman"/>
          <w:sz w:val="22"/>
          <w:szCs w:val="22"/>
        </w:rPr>
        <w:t xml:space="preserve">, Colloque PME-PMI - Développement International, Aix en Provence, </w:t>
      </w:r>
      <w:r w:rsidRPr="00F62AEC">
        <w:rPr>
          <w:rFonts w:ascii="Times New Roman" w:hAnsi="Times New Roman" w:cs="Times New Roman"/>
          <w:b/>
          <w:i/>
          <w:sz w:val="22"/>
          <w:szCs w:val="22"/>
        </w:rPr>
        <w:t>Prix FONDEXPA</w:t>
      </w:r>
      <w:r w:rsidRPr="00F62AEC">
        <w:rPr>
          <w:rFonts w:ascii="Times New Roman" w:hAnsi="Times New Roman" w:cs="Times New Roman"/>
          <w:sz w:val="22"/>
          <w:szCs w:val="22"/>
        </w:rPr>
        <w:t xml:space="preserve"> de la meilleure communication, 19-20 juin.</w:t>
      </w:r>
    </w:p>
    <w:p w14:paraId="5FED26AB" w14:textId="77777777" w:rsidR="00FE5006" w:rsidRPr="00F62AEC" w:rsidRDefault="00FE5006" w:rsidP="00FE5006">
      <w:pPr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w:drawing>
          <wp:inline distT="0" distB="0" distL="0" distR="0" wp14:anchorId="0B25AAE9" wp14:editId="3F1A72C7">
            <wp:extent cx="5726430" cy="15240"/>
            <wp:effectExtent l="0" t="0" r="1270" b="0"/>
            <wp:docPr id="4" name="Image 4" descr="page2image225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age2image22539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AEC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w:drawing>
          <wp:inline distT="0" distB="0" distL="0" distR="0" wp14:anchorId="74B216BB" wp14:editId="6F1EE6FC">
            <wp:extent cx="15240" cy="15240"/>
            <wp:effectExtent l="0" t="0" r="0" b="0"/>
            <wp:docPr id="5" name="Image 5" descr="page2image225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age2image2254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AEC"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  <w:t xml:space="preserve"> </w:t>
      </w:r>
    </w:p>
    <w:p w14:paraId="27F14A0F" w14:textId="77777777" w:rsidR="00FE5006" w:rsidRPr="00F62AEC" w:rsidRDefault="00FE5006" w:rsidP="00FE5006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F62AEC">
        <w:rPr>
          <w:rFonts w:ascii="Times New Roman" w:eastAsia="Times New Roman" w:hAnsi="Times New Roman" w:cs="Times New Roman"/>
          <w:b/>
          <w:bCs/>
          <w:color w:val="6D2D9E"/>
          <w:sz w:val="22"/>
          <w:szCs w:val="22"/>
          <w:lang w:eastAsia="fr-FR"/>
        </w:rPr>
        <w:t xml:space="preserve">ACTIVITES ENCADREMENT DOCTORAL ET JURY DE THESE ET DE HDR  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621"/>
        <w:gridCol w:w="4769"/>
      </w:tblGrid>
      <w:tr w:rsidR="00FE5006" w:rsidRPr="00F62AEC" w14:paraId="139E76BD" w14:textId="77777777" w:rsidTr="00F42857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F66A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fr-FR"/>
              </w:rPr>
              <w:t xml:space="preserve">Encadrement de thèses </w:t>
            </w:r>
            <w:r w:rsidR="00F62AEC" w:rsidRPr="00F62AE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fr-FR"/>
              </w:rPr>
              <w:t>jusqu’à 2020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3FF6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9928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fr-FR"/>
              </w:rPr>
            </w:pP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val="en-US" w:eastAsia="fr-FR"/>
              </w:rPr>
              <w:t xml:space="preserve">3 co-directions </w:t>
            </w:r>
          </w:p>
        </w:tc>
      </w:tr>
      <w:tr w:rsidR="00FE5006" w:rsidRPr="00F62AEC" w14:paraId="6295FB61" w14:textId="77777777" w:rsidTr="00F42857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F705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fr-FR"/>
              </w:rPr>
              <w:t>Participation à des jurys de thèse &amp; HDR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43CD" w14:textId="77777777" w:rsidR="00FE5006" w:rsidRPr="00F62AEC" w:rsidRDefault="00736D5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2</w:t>
            </w:r>
            <w:r w:rsidR="00E52E3A"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BFCD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 xml:space="preserve">3 Président, </w:t>
            </w:r>
            <w:r w:rsidR="00736D56"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1</w:t>
            </w:r>
            <w:r w:rsidR="00E52E3A"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7</w:t>
            </w: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 xml:space="preserve"> Rapporteur, 5 Examinateur, 3 Directeur </w:t>
            </w:r>
            <w:r w:rsidR="00736D56"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(dont 2 en anglais et 4 en espagnol)</w:t>
            </w:r>
          </w:p>
        </w:tc>
      </w:tr>
      <w:tr w:rsidR="00FE5006" w:rsidRPr="00F62AEC" w14:paraId="4EBE360B" w14:textId="77777777" w:rsidTr="00F42857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B0C3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fr-FR"/>
              </w:rPr>
              <w:t>Comités de thèses depuis 2017 et par an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F603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D4BE" w14:textId="77777777" w:rsidR="00FE5006" w:rsidRPr="00F62AEC" w:rsidRDefault="00FE5006" w:rsidP="00F428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Bordeaux (</w:t>
            </w:r>
            <w:r w:rsidR="00736D56"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4</w:t>
            </w:r>
            <w:r w:rsidRPr="00F62AEC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 xml:space="preserve">), Poitiers (1), Limoges (1) avec 1 à 7 candidats par comité </w:t>
            </w:r>
          </w:p>
        </w:tc>
      </w:tr>
    </w:tbl>
    <w:p w14:paraId="299E8860" w14:textId="033D409C" w:rsidR="00D20299" w:rsidRPr="00F62AEC" w:rsidRDefault="005D6ABC" w:rsidP="004B6455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lastRenderedPageBreak/>
        <w:t>P</w:t>
      </w:r>
      <w:r w:rsidR="00C91A9A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>ublications</w:t>
      </w:r>
      <w:r w:rsidR="001B34D2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t xml:space="preserve"> </w:t>
      </w:r>
      <w:r w:rsidR="00D20299" w:rsidRPr="00F62AEC">
        <w:rPr>
          <w:rFonts w:ascii="Times New Roman" w:eastAsia="Times New Roman" w:hAnsi="Times New Roman" w:cs="Times New Roman"/>
          <w:b/>
          <w:bCs/>
          <w:smallCaps/>
          <w:color w:val="6D2D9E"/>
          <w:sz w:val="22"/>
          <w:szCs w:val="22"/>
          <w:lang w:eastAsia="fr-FR"/>
        </w:rPr>
        <w:br/>
      </w:r>
      <w:r w:rsidR="00D20299" w:rsidRPr="00F62AEC">
        <w:rPr>
          <w:rFonts w:ascii="Times New Roman" w:hAnsi="Times New Roman" w:cs="Times New Roman"/>
          <w:b/>
          <w:sz w:val="22"/>
          <w:szCs w:val="22"/>
        </w:rPr>
        <w:t xml:space="preserve">Revues scientifiques à comité de </w:t>
      </w:r>
      <w:r w:rsidR="008966A1" w:rsidRPr="00F62AEC">
        <w:rPr>
          <w:rFonts w:ascii="Times New Roman" w:hAnsi="Times New Roman" w:cs="Times New Roman"/>
          <w:b/>
          <w:sz w:val="22"/>
          <w:szCs w:val="22"/>
        </w:rPr>
        <w:t xml:space="preserve">lecture classées HCERES </w:t>
      </w:r>
      <w:r w:rsidR="00CA2CDB">
        <w:rPr>
          <w:rFonts w:ascii="Times New Roman" w:hAnsi="Times New Roman" w:cs="Times New Roman"/>
          <w:b/>
          <w:sz w:val="22"/>
          <w:szCs w:val="22"/>
        </w:rPr>
        <w:t>(depuis 2016)</w:t>
      </w:r>
    </w:p>
    <w:p w14:paraId="4504B0D1" w14:textId="77777777" w:rsidR="0010369C" w:rsidRPr="0010369C" w:rsidRDefault="0010369C" w:rsidP="0010369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bookmarkStart w:id="0" w:name="_Hlk208590563"/>
      <w:bookmarkStart w:id="1" w:name="_Hlk155879714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Hlady-Rispal M., Adam B.,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Theodoraki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Ch., Jolivet V.  (2025). </w:t>
      </w:r>
      <w:bookmarkStart w:id="2" w:name="_Hlk187858605"/>
      <w:r w:rsidRPr="0010369C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en-US"/>
        </w:rPr>
        <w:t>The role of traceability technologies in the sustainable evolution of the luxury industry</w:t>
      </w:r>
      <w:bookmarkEnd w:id="2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r w:rsidRPr="0010369C">
        <w:rPr>
          <w:rFonts w:ascii="Times New Roman" w:hAnsi="Times New Roman" w:cs="Times New Roman"/>
          <w:bCs/>
          <w:i/>
          <w:sz w:val="22"/>
          <w:szCs w:val="22"/>
          <w:lang w:val="en-US"/>
        </w:rPr>
        <w:t>Journal of Technology Transfer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(ABS 3, Impact Factor 7.14, Scopus 10.6)</w:t>
      </w:r>
    </w:p>
    <w:p w14:paraId="0046E498" w14:textId="77777777" w:rsidR="0010369C" w:rsidRPr="0010369C" w:rsidRDefault="0010369C" w:rsidP="0010369C">
      <w:pPr>
        <w:pStyle w:val="Paragraph"/>
        <w:spacing w:before="0" w:line="240" w:lineRule="auto"/>
        <w:jc w:val="both"/>
        <w:rPr>
          <w:sz w:val="22"/>
          <w:szCs w:val="22"/>
          <w:lang w:val="fr-FR"/>
        </w:rPr>
      </w:pPr>
      <w:r w:rsidRPr="0010369C">
        <w:rPr>
          <w:sz w:val="22"/>
          <w:szCs w:val="22"/>
          <w:lang w:val="en-US"/>
        </w:rPr>
        <w:t xml:space="preserve">De Tarragon H., Hlady-Rispal M., </w:t>
      </w:r>
      <w:proofErr w:type="spellStart"/>
      <w:r w:rsidRPr="0010369C">
        <w:rPr>
          <w:sz w:val="22"/>
          <w:szCs w:val="22"/>
          <w:lang w:val="en-US"/>
        </w:rPr>
        <w:t>Casteran</w:t>
      </w:r>
      <w:proofErr w:type="spellEnd"/>
      <w:r w:rsidRPr="0010369C">
        <w:rPr>
          <w:sz w:val="22"/>
          <w:szCs w:val="22"/>
          <w:lang w:val="en-US"/>
        </w:rPr>
        <w:t xml:space="preserve"> G, Mendy-</w:t>
      </w:r>
      <w:proofErr w:type="spellStart"/>
      <w:r w:rsidRPr="0010369C">
        <w:rPr>
          <w:sz w:val="22"/>
          <w:szCs w:val="22"/>
          <w:lang w:val="en-US"/>
        </w:rPr>
        <w:t>Bilek</w:t>
      </w:r>
      <w:proofErr w:type="spellEnd"/>
      <w:r w:rsidRPr="0010369C">
        <w:rPr>
          <w:sz w:val="22"/>
          <w:szCs w:val="22"/>
          <w:lang w:val="en-US"/>
        </w:rPr>
        <w:t xml:space="preserve"> G. (2025). </w:t>
      </w:r>
      <w:r w:rsidRPr="0010369C">
        <w:rPr>
          <w:sz w:val="22"/>
          <w:szCs w:val="22"/>
          <w:lang w:val="fr-FR"/>
        </w:rPr>
        <w:t xml:space="preserve">Durabilité urbaine et logistique : la création d’un acteur-réseau urbain. </w:t>
      </w:r>
      <w:r w:rsidRPr="0010369C">
        <w:rPr>
          <w:i/>
          <w:sz w:val="22"/>
          <w:szCs w:val="22"/>
          <w:lang w:val="fr-FR"/>
        </w:rPr>
        <w:t>Logistique et Transport</w:t>
      </w:r>
      <w:r w:rsidRPr="0010369C">
        <w:rPr>
          <w:sz w:val="22"/>
          <w:szCs w:val="22"/>
          <w:lang w:val="fr-FR"/>
        </w:rPr>
        <w:t xml:space="preserve"> (sous presse, FNEGE 2, </w:t>
      </w:r>
      <w:proofErr w:type="spellStart"/>
      <w:r w:rsidRPr="0010369C">
        <w:rPr>
          <w:sz w:val="22"/>
          <w:szCs w:val="22"/>
          <w:lang w:val="fr-FR"/>
        </w:rPr>
        <w:t>Scopus</w:t>
      </w:r>
      <w:proofErr w:type="spellEnd"/>
      <w:r w:rsidRPr="0010369C">
        <w:rPr>
          <w:sz w:val="22"/>
          <w:szCs w:val="22"/>
          <w:lang w:val="fr-FR"/>
        </w:rPr>
        <w:t xml:space="preserve"> 7)</w:t>
      </w:r>
    </w:p>
    <w:p w14:paraId="3ABC5297" w14:textId="77777777" w:rsidR="0010369C" w:rsidRPr="0010369C" w:rsidRDefault="0010369C" w:rsidP="001036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208590637"/>
      <w:proofErr w:type="spellStart"/>
      <w:r w:rsidRPr="0010369C">
        <w:rPr>
          <w:rFonts w:ascii="Times New Roman" w:hAnsi="Times New Roman" w:cs="Times New Roman"/>
          <w:sz w:val="22"/>
        </w:rPr>
        <w:t>Lakhal</w:t>
      </w:r>
      <w:proofErr w:type="spellEnd"/>
      <w:r w:rsidRPr="0010369C">
        <w:rPr>
          <w:rFonts w:ascii="Times New Roman" w:hAnsi="Times New Roman" w:cs="Times New Roman"/>
          <w:sz w:val="22"/>
        </w:rPr>
        <w:t xml:space="preserve"> M., Hlady-Rispal M. (2025). </w:t>
      </w:r>
      <w:r w:rsidRPr="0010369C">
        <w:rPr>
          <w:rFonts w:ascii="Times New Roman" w:hAnsi="Times New Roman" w:cs="Times New Roman"/>
          <w:sz w:val="22"/>
          <w:shd w:val="clear" w:color="auto" w:fill="FFFFFF"/>
        </w:rPr>
        <w:t xml:space="preserve">Modèle de revenus et flux de valeur – vers un modèle de performance inversé de l’entreprise sociale. </w:t>
      </w:r>
      <w:r w:rsidRPr="0010369C">
        <w:rPr>
          <w:rFonts w:ascii="Times New Roman" w:hAnsi="Times New Roman" w:cs="Times New Roman"/>
          <w:i/>
          <w:sz w:val="22"/>
          <w:shd w:val="clear" w:color="auto" w:fill="FFFFFF"/>
        </w:rPr>
        <w:t>Revue Internationale PME</w:t>
      </w:r>
      <w:r w:rsidRPr="0010369C">
        <w:rPr>
          <w:rFonts w:ascii="Times New Roman" w:hAnsi="Times New Roman" w:cs="Times New Roman"/>
          <w:sz w:val="22"/>
          <w:shd w:val="clear" w:color="auto" w:fill="FFFFFF"/>
        </w:rPr>
        <w:t>, Vol. 38, n°2</w:t>
      </w:r>
      <w:bookmarkStart w:id="4" w:name="_Hlk176976374"/>
      <w:r w:rsidRPr="0010369C">
        <w:rPr>
          <w:rFonts w:ascii="Times New Roman" w:hAnsi="Times New Roman" w:cs="Times New Roman"/>
          <w:sz w:val="22"/>
          <w:shd w:val="clear" w:color="auto" w:fill="FFFFFF"/>
        </w:rPr>
        <w:t xml:space="preserve"> (FNEGE 2, Impact Factor 3)</w:t>
      </w:r>
      <w:bookmarkEnd w:id="4"/>
      <w:r w:rsidRPr="0010369C">
        <w:rPr>
          <w:rFonts w:ascii="Times New Roman" w:hAnsi="Times New Roman" w:cs="Times New Roman"/>
          <w:sz w:val="22"/>
          <w:shd w:val="clear" w:color="auto" w:fill="FFFFFF"/>
        </w:rPr>
        <w:t xml:space="preserve">. </w:t>
      </w:r>
    </w:p>
    <w:p w14:paraId="65B94D9C" w14:textId="77777777" w:rsidR="0010369C" w:rsidRPr="0010369C" w:rsidRDefault="0010369C" w:rsidP="0010369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10369C">
        <w:rPr>
          <w:rFonts w:ascii="Times New Roman" w:hAnsi="Times New Roman" w:cs="Times New Roman"/>
          <w:sz w:val="22"/>
        </w:rPr>
        <w:t xml:space="preserve">El </w:t>
      </w:r>
      <w:proofErr w:type="spellStart"/>
      <w:r w:rsidRPr="0010369C">
        <w:rPr>
          <w:rFonts w:ascii="Times New Roman" w:hAnsi="Times New Roman" w:cs="Times New Roman"/>
          <w:sz w:val="22"/>
        </w:rPr>
        <w:t>Fallah</w:t>
      </w:r>
      <w:proofErr w:type="spellEnd"/>
      <w:r w:rsidRPr="0010369C">
        <w:rPr>
          <w:rFonts w:ascii="Times New Roman" w:hAnsi="Times New Roman" w:cs="Times New Roman"/>
          <w:sz w:val="22"/>
        </w:rPr>
        <w:t xml:space="preserve"> El </w:t>
      </w:r>
      <w:proofErr w:type="spellStart"/>
      <w:r w:rsidRPr="0010369C">
        <w:rPr>
          <w:rFonts w:ascii="Times New Roman" w:hAnsi="Times New Roman" w:cs="Times New Roman"/>
          <w:sz w:val="22"/>
        </w:rPr>
        <w:t>Quadmiry</w:t>
      </w:r>
      <w:proofErr w:type="spellEnd"/>
      <w:r w:rsidRPr="0010369C">
        <w:rPr>
          <w:rFonts w:ascii="Times New Roman" w:hAnsi="Times New Roman" w:cs="Times New Roman"/>
          <w:sz w:val="22"/>
        </w:rPr>
        <w:t xml:space="preserve"> S., Hlady-Rispal M., </w:t>
      </w:r>
      <w:proofErr w:type="spellStart"/>
      <w:r w:rsidRPr="0010369C">
        <w:rPr>
          <w:rFonts w:ascii="Times New Roman" w:hAnsi="Times New Roman" w:cs="Times New Roman"/>
          <w:sz w:val="22"/>
        </w:rPr>
        <w:t>Casteran</w:t>
      </w:r>
      <w:proofErr w:type="spellEnd"/>
      <w:r w:rsidRPr="0010369C">
        <w:rPr>
          <w:rFonts w:ascii="Times New Roman" w:hAnsi="Times New Roman" w:cs="Times New Roman"/>
          <w:sz w:val="22"/>
        </w:rPr>
        <w:t xml:space="preserve"> G. (2024). L’écosystème de l’accompagnement entrepreneurial comme facilitateur de résilience. </w:t>
      </w:r>
      <w:r w:rsidRPr="0010369C">
        <w:rPr>
          <w:rFonts w:ascii="Times New Roman" w:hAnsi="Times New Roman" w:cs="Times New Roman"/>
          <w:i/>
          <w:sz w:val="22"/>
        </w:rPr>
        <w:t>Revue des Sciences de Gestion</w:t>
      </w:r>
      <w:r w:rsidRPr="0010369C">
        <w:rPr>
          <w:rFonts w:ascii="Times New Roman" w:hAnsi="Times New Roman" w:cs="Times New Roman"/>
          <w:sz w:val="22"/>
        </w:rPr>
        <w:t xml:space="preserve">, N°330, </w:t>
      </w:r>
      <w:proofErr w:type="spellStart"/>
      <w:r w:rsidRPr="0010369C">
        <w:rPr>
          <w:rFonts w:ascii="Times New Roman" w:hAnsi="Times New Roman" w:cs="Times New Roman"/>
          <w:sz w:val="22"/>
        </w:rPr>
        <w:t>Nov</w:t>
      </w:r>
      <w:proofErr w:type="spellEnd"/>
      <w:r w:rsidRPr="0010369C">
        <w:rPr>
          <w:rFonts w:ascii="Times New Roman" w:hAnsi="Times New Roman" w:cs="Times New Roman"/>
          <w:sz w:val="22"/>
        </w:rPr>
        <w:t>-Déc. p. 31-43 (FNEGE 4).</w:t>
      </w:r>
    </w:p>
    <w:bookmarkEnd w:id="3"/>
    <w:p w14:paraId="60002162" w14:textId="77777777" w:rsidR="0010369C" w:rsidRPr="0010369C" w:rsidRDefault="0010369C" w:rsidP="0010369C">
      <w:pPr>
        <w:spacing w:after="0"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de Tarragon H,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Theodoraki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Ch., Hlady-Rispal M,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Casteran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G. (2024). Unraveling the Urban Ecosystem: An Ethnographic Study of Logistics Service Providers, </w:t>
      </w:r>
      <w:r w:rsidRPr="0010369C">
        <w:rPr>
          <w:rFonts w:ascii="Times New Roman" w:hAnsi="Times New Roman" w:cs="Times New Roman"/>
          <w:bCs/>
          <w:i/>
          <w:sz w:val="22"/>
          <w:szCs w:val="22"/>
          <w:lang w:val="en-US"/>
        </w:rPr>
        <w:t>Journal of Supply chain Management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r w:rsidRPr="0010369C">
        <w:rPr>
          <w:rFonts w:ascii="Times New Roman" w:hAnsi="Times New Roman" w:cs="Times New Roman"/>
          <w:bCs/>
          <w:i/>
          <w:iCs/>
          <w:sz w:val="22"/>
          <w:szCs w:val="22"/>
          <w:shd w:val="clear" w:color="auto" w:fill="FFFFFF"/>
          <w:lang w:val="en-US"/>
        </w:rPr>
        <w:t>60</w:t>
      </w:r>
      <w:r w:rsidRPr="0010369C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en-US"/>
        </w:rPr>
        <w:t xml:space="preserve">(4), 75-91 </w:t>
      </w:r>
      <w:hyperlink r:id="rId12" w:history="1">
        <w:r w:rsidRPr="0010369C">
          <w:rPr>
            <w:rStyle w:val="Lienhypertexte"/>
            <w:rFonts w:ascii="Times New Roman" w:hAnsi="Times New Roman"/>
            <w:bCs/>
            <w:color w:val="auto"/>
            <w:sz w:val="22"/>
            <w:szCs w:val="22"/>
            <w:lang w:val="en-US"/>
          </w:rPr>
          <w:t>https://doi.org/10.1111/jscm.12333</w:t>
        </w:r>
      </w:hyperlink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(ABS 4, Impact Factor 10.2, Scopus 16)</w:t>
      </w:r>
    </w:p>
    <w:p w14:paraId="000D962E" w14:textId="77777777" w:rsidR="0010369C" w:rsidRPr="0010369C" w:rsidRDefault="0010369C" w:rsidP="0010369C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proofErr w:type="spellStart"/>
      <w:r w:rsidRPr="0010369C">
        <w:rPr>
          <w:rFonts w:ascii="Times New Roman" w:hAnsi="Times New Roman" w:cs="Times New Roman"/>
          <w:bCs/>
          <w:sz w:val="22"/>
          <w:szCs w:val="22"/>
        </w:rPr>
        <w:t>Lejuste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</w:rPr>
        <w:t xml:space="preserve"> D.,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</w:rPr>
        <w:t>Acquatella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</w:rPr>
        <w:t xml:space="preserve"> F., Hlady-Rispal M. (2024). 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How do the managers of local businesses integrate the digital transition imperative into their strategy? </w:t>
      </w:r>
      <w:proofErr w:type="spellStart"/>
      <w:r w:rsidRPr="0010369C">
        <w:rPr>
          <w:rFonts w:ascii="Times New Roman" w:hAnsi="Times New Roman" w:cs="Times New Roman"/>
          <w:bCs/>
          <w:i/>
          <w:sz w:val="22"/>
          <w:szCs w:val="22"/>
          <w:lang w:val="en-US"/>
        </w:rPr>
        <w:t>EuroMed</w:t>
      </w:r>
      <w:proofErr w:type="spellEnd"/>
      <w:r w:rsidRPr="0010369C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 Journal of Management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May. </w:t>
      </w:r>
    </w:p>
    <w:bookmarkEnd w:id="0"/>
    <w:p w14:paraId="24471391" w14:textId="77777777" w:rsidR="0010369C" w:rsidRPr="0010369C" w:rsidRDefault="0010369C" w:rsidP="0010369C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Casteran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G.,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Acquatella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F., Jolivet, V., &amp; Hlady-Rispal, M. (2023). Goal congruence and shopping motivation influence for in-store mobile app. </w:t>
      </w:r>
      <w:r w:rsidRPr="0010369C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>International Journal of Retail &amp; Distribution Management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(ABS 2, Scopus 7)</w:t>
      </w:r>
    </w:p>
    <w:p w14:paraId="55C665A3" w14:textId="77777777" w:rsidR="0010369C" w:rsidRPr="0010369C" w:rsidRDefault="0010369C" w:rsidP="0010369C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bookmarkStart w:id="5" w:name="_Hlk172010450"/>
      <w:bookmarkEnd w:id="1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Hlady-Rispal, M., &amp;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Blancheton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B. (2022). The diamond model: A French luxury cluster model embedded in regional heritage. </w:t>
      </w:r>
      <w:r w:rsidRPr="0010369C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>Journal of Small Business Management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r w:rsidRPr="0010369C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>60</w:t>
      </w: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(2), 420-446. (ABS 3, Impact Factor 5.262)</w:t>
      </w:r>
    </w:p>
    <w:bookmarkEnd w:id="5"/>
    <w:p w14:paraId="41E29C79" w14:textId="77777777" w:rsidR="0098456D" w:rsidRPr="001A793C" w:rsidRDefault="0011502C" w:rsidP="0098456D">
      <w:pPr>
        <w:spacing w:after="0"/>
        <w:jc w:val="both"/>
        <w:rPr>
          <w:rFonts w:ascii="Times New Roman" w:hAnsi="Times New Roman" w:cs="Times New Roman"/>
          <w:sz w:val="20"/>
          <w:szCs w:val="22"/>
          <w:lang w:val="en-US"/>
        </w:rPr>
      </w:pPr>
      <w:r w:rsidRPr="001A793C">
        <w:rPr>
          <w:rFonts w:ascii="Times New Roman" w:hAnsi="Times New Roman" w:cs="Times New Roman"/>
          <w:sz w:val="22"/>
          <w:szCs w:val="22"/>
          <w:lang w:val="en-US"/>
        </w:rPr>
        <w:t>Hlady-Rispal M.,</w:t>
      </w:r>
      <w:r w:rsidR="00290111"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290111" w:rsidRPr="001A793C">
        <w:rPr>
          <w:rFonts w:ascii="Times New Roman" w:hAnsi="Times New Roman" w:cs="Times New Roman"/>
          <w:sz w:val="22"/>
          <w:szCs w:val="22"/>
          <w:lang w:val="en-US"/>
        </w:rPr>
        <w:t>Fayolle</w:t>
      </w:r>
      <w:proofErr w:type="spellEnd"/>
      <w:r w:rsidR="00290111"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A., </w:t>
      </w:r>
      <w:r w:rsidR="00C32F57" w:rsidRPr="001A793C">
        <w:rPr>
          <w:rFonts w:ascii="Times New Roman" w:hAnsi="Times New Roman" w:cs="Times New Roman"/>
          <w:sz w:val="22"/>
          <w:szCs w:val="22"/>
          <w:lang w:val="en-US"/>
        </w:rPr>
        <w:t>Gartner W. (202</w:t>
      </w:r>
      <w:r w:rsidR="009C757E" w:rsidRPr="001A793C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>).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>In search of creative qualitative methods to capture modern-day entrepreneurship research challenges.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="00E459D9" w:rsidRPr="001A793C">
        <w:rPr>
          <w:rFonts w:ascii="Times New Roman" w:hAnsi="Times New Roman" w:cs="Times New Roman"/>
          <w:sz w:val="22"/>
          <w:szCs w:val="22"/>
          <w:lang w:val="en-US"/>
        </w:rPr>
        <w:t>Special Issue</w:t>
      </w:r>
      <w:r w:rsidR="00E459D9" w:rsidRPr="001A793C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r w:rsidR="005051C0" w:rsidRPr="001A793C">
        <w:rPr>
          <w:rFonts w:ascii="Times New Roman" w:hAnsi="Times New Roman" w:cs="Times New Roman"/>
          <w:sz w:val="22"/>
          <w:szCs w:val="22"/>
          <w:lang w:val="en-US"/>
        </w:rPr>
        <w:t>Editorial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>JSBM</w:t>
      </w:r>
      <w:r w:rsidR="00736D56"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, 59 (5) </w:t>
      </w:r>
      <w:r w:rsidRPr="001A793C">
        <w:rPr>
          <w:rFonts w:ascii="Times New Roman" w:hAnsi="Times New Roman" w:cs="Times New Roman"/>
          <w:sz w:val="20"/>
          <w:szCs w:val="22"/>
          <w:lang w:val="en-US"/>
        </w:rPr>
        <w:t>(</w:t>
      </w:r>
      <w:r w:rsidR="00CD59E9" w:rsidRPr="001A793C">
        <w:rPr>
          <w:rFonts w:ascii="Times New Roman" w:hAnsi="Times New Roman" w:cs="Times New Roman"/>
          <w:sz w:val="20"/>
          <w:szCs w:val="22"/>
          <w:lang w:val="en-US"/>
        </w:rPr>
        <w:t xml:space="preserve">CNRS 2, </w:t>
      </w:r>
      <w:r w:rsidRPr="001A793C">
        <w:rPr>
          <w:rFonts w:ascii="Times New Roman" w:hAnsi="Times New Roman" w:cs="Times New Roman"/>
          <w:sz w:val="20"/>
          <w:szCs w:val="22"/>
          <w:lang w:val="en-US"/>
        </w:rPr>
        <w:t>HCERES A</w:t>
      </w:r>
      <w:r w:rsidR="0080560F" w:rsidRPr="001A793C">
        <w:rPr>
          <w:rFonts w:ascii="Times New Roman" w:hAnsi="Times New Roman" w:cs="Times New Roman"/>
          <w:sz w:val="20"/>
          <w:szCs w:val="22"/>
          <w:lang w:val="en-US"/>
        </w:rPr>
        <w:t>, FNEGE 2</w:t>
      </w:r>
      <w:r w:rsidR="0098456D" w:rsidRPr="001A793C">
        <w:rPr>
          <w:rFonts w:ascii="Times New Roman" w:hAnsi="Times New Roman" w:cs="Times New Roman"/>
          <w:sz w:val="20"/>
          <w:szCs w:val="22"/>
          <w:lang w:val="en-US"/>
        </w:rPr>
        <w:t>; Impact Factor 3,</w:t>
      </w:r>
      <w:r w:rsidR="00736D56" w:rsidRPr="001A793C">
        <w:rPr>
          <w:rFonts w:ascii="Times New Roman" w:hAnsi="Times New Roman" w:cs="Times New Roman"/>
          <w:sz w:val="20"/>
          <w:szCs w:val="22"/>
          <w:lang w:val="en-US"/>
        </w:rPr>
        <w:t>641</w:t>
      </w:r>
      <w:r w:rsidRPr="001A793C">
        <w:rPr>
          <w:rFonts w:ascii="Times New Roman" w:hAnsi="Times New Roman" w:cs="Times New Roman"/>
          <w:sz w:val="20"/>
          <w:szCs w:val="22"/>
          <w:lang w:val="en-US"/>
        </w:rPr>
        <w:t>)</w:t>
      </w:r>
    </w:p>
    <w:p w14:paraId="2D99A061" w14:textId="77777777" w:rsidR="003A0341" w:rsidRPr="001A793C" w:rsidRDefault="003A0341" w:rsidP="0098456D">
      <w:pPr>
        <w:spacing w:after="0"/>
        <w:jc w:val="both"/>
        <w:rPr>
          <w:rFonts w:ascii="Times New Roman" w:hAnsi="Times New Roman" w:cs="Times New Roman"/>
          <w:sz w:val="22"/>
          <w:szCs w:val="20"/>
          <w:lang w:val="en-US"/>
        </w:rPr>
      </w:pPr>
      <w:r w:rsidRPr="001A793C">
        <w:rPr>
          <w:rFonts w:ascii="Times New Roman" w:hAnsi="Times New Roman" w:cs="Times New Roman"/>
          <w:sz w:val="22"/>
          <w:szCs w:val="20"/>
        </w:rPr>
        <w:t>Blancheton, B., Hlady-Rispal, M. (202</w:t>
      </w:r>
      <w:r w:rsidR="00E459D9" w:rsidRPr="001A793C">
        <w:rPr>
          <w:rFonts w:ascii="Times New Roman" w:hAnsi="Times New Roman" w:cs="Times New Roman"/>
          <w:sz w:val="22"/>
          <w:szCs w:val="20"/>
        </w:rPr>
        <w:t>1</w:t>
      </w:r>
      <w:r w:rsidRPr="001A793C">
        <w:rPr>
          <w:rFonts w:ascii="Times New Roman" w:hAnsi="Times New Roman" w:cs="Times New Roman"/>
          <w:sz w:val="22"/>
          <w:szCs w:val="20"/>
        </w:rPr>
        <w:t xml:space="preserve">). </w:t>
      </w:r>
      <w:r w:rsidR="00F17616" w:rsidRPr="001A793C">
        <w:rPr>
          <w:rFonts w:ascii="Times New Roman" w:hAnsi="Times New Roman" w:cs="Times New Roman"/>
          <w:sz w:val="22"/>
          <w:szCs w:val="20"/>
        </w:rPr>
        <w:t xml:space="preserve">Blancheton, B., &amp; Hlady-Rispal, M. (2021). </w:t>
      </w:r>
      <w:r w:rsidR="00F17616" w:rsidRPr="001A793C">
        <w:rPr>
          <w:rFonts w:ascii="Times New Roman" w:hAnsi="Times New Roman" w:cs="Times New Roman"/>
          <w:sz w:val="22"/>
          <w:szCs w:val="20"/>
          <w:lang w:val="en-US"/>
        </w:rPr>
        <w:t xml:space="preserve">Ensuring product quality: luxury clusters in cognac and leather. </w:t>
      </w:r>
      <w:r w:rsidR="00F17616" w:rsidRPr="001A793C">
        <w:rPr>
          <w:rFonts w:ascii="Times New Roman" w:hAnsi="Times New Roman" w:cs="Times New Roman"/>
          <w:i/>
          <w:iCs/>
          <w:sz w:val="22"/>
          <w:szCs w:val="20"/>
          <w:lang w:val="en-US"/>
        </w:rPr>
        <w:t>Regional Studies</w:t>
      </w:r>
      <w:r w:rsidR="00F17616" w:rsidRPr="001A793C">
        <w:rPr>
          <w:rFonts w:ascii="Times New Roman" w:hAnsi="Times New Roman" w:cs="Times New Roman"/>
          <w:sz w:val="22"/>
          <w:szCs w:val="20"/>
          <w:lang w:val="en-US"/>
        </w:rPr>
        <w:t xml:space="preserve">, </w:t>
      </w:r>
      <w:r w:rsidR="00F17616" w:rsidRPr="001A793C">
        <w:rPr>
          <w:rFonts w:ascii="Times New Roman" w:hAnsi="Times New Roman" w:cs="Times New Roman"/>
          <w:i/>
          <w:iCs/>
          <w:sz w:val="22"/>
          <w:szCs w:val="20"/>
          <w:lang w:val="en-US"/>
        </w:rPr>
        <w:t>55</w:t>
      </w:r>
      <w:r w:rsidR="00F17616" w:rsidRPr="001A793C">
        <w:rPr>
          <w:rFonts w:ascii="Times New Roman" w:hAnsi="Times New Roman" w:cs="Times New Roman"/>
          <w:sz w:val="22"/>
          <w:szCs w:val="20"/>
          <w:lang w:val="en-US"/>
        </w:rPr>
        <w:t>(2), 282-294.</w:t>
      </w:r>
      <w:r w:rsidR="00C32F57" w:rsidRPr="001A793C">
        <w:rPr>
          <w:rFonts w:ascii="Times New Roman" w:hAnsi="Times New Roman" w:cs="Times New Roman"/>
          <w:sz w:val="22"/>
          <w:szCs w:val="20"/>
          <w:lang w:val="en-US"/>
        </w:rPr>
        <w:t xml:space="preserve"> (CNRS 2</w:t>
      </w:r>
      <w:r w:rsidR="0098456D" w:rsidRPr="001A793C">
        <w:rPr>
          <w:rFonts w:ascii="Times New Roman" w:hAnsi="Times New Roman" w:cs="Times New Roman"/>
          <w:sz w:val="22"/>
          <w:szCs w:val="20"/>
          <w:lang w:val="en-US"/>
        </w:rPr>
        <w:t>;</w:t>
      </w:r>
      <w:r w:rsidR="00F17616" w:rsidRPr="001A793C">
        <w:rPr>
          <w:rFonts w:ascii="Times New Roman" w:hAnsi="Times New Roman" w:cs="Times New Roman"/>
          <w:sz w:val="22"/>
          <w:szCs w:val="20"/>
          <w:lang w:val="en-US"/>
        </w:rPr>
        <w:t xml:space="preserve"> HCERES A; </w:t>
      </w:r>
      <w:r w:rsidR="0098456D" w:rsidRPr="001A793C">
        <w:rPr>
          <w:rFonts w:ascii="Times New Roman" w:hAnsi="Times New Roman" w:cs="Times New Roman"/>
          <w:sz w:val="22"/>
          <w:szCs w:val="20"/>
          <w:lang w:val="en-US"/>
        </w:rPr>
        <w:t>Impact Factor 3,147</w:t>
      </w:r>
      <w:r w:rsidR="00C32F57" w:rsidRPr="001A793C">
        <w:rPr>
          <w:rFonts w:ascii="Times New Roman" w:hAnsi="Times New Roman" w:cs="Times New Roman"/>
          <w:sz w:val="22"/>
          <w:szCs w:val="20"/>
          <w:lang w:val="en-US"/>
        </w:rPr>
        <w:t>)</w:t>
      </w:r>
    </w:p>
    <w:p w14:paraId="79AA7B95" w14:textId="77777777" w:rsidR="00E02860" w:rsidRPr="00A36278" w:rsidRDefault="00E02860" w:rsidP="00844876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A36278">
        <w:rPr>
          <w:rFonts w:ascii="Times New Roman" w:hAnsi="Times New Roman" w:cs="Times New Roman"/>
          <w:sz w:val="22"/>
          <w:lang w:val="en-US"/>
        </w:rPr>
        <w:t>Servantie</w:t>
      </w:r>
      <w:proofErr w:type="spellEnd"/>
      <w:r w:rsidRPr="00A36278">
        <w:rPr>
          <w:rFonts w:ascii="Times New Roman" w:hAnsi="Times New Roman" w:cs="Times New Roman"/>
          <w:sz w:val="22"/>
          <w:lang w:val="en-US"/>
        </w:rPr>
        <w:t xml:space="preserve"> V., Hlady-Rispal M. (2021). </w:t>
      </w:r>
      <w:r w:rsidRPr="001A793C">
        <w:rPr>
          <w:rFonts w:ascii="Times New Roman" w:hAnsi="Times New Roman" w:cs="Times New Roman"/>
          <w:sz w:val="22"/>
          <w:lang w:val="en-US"/>
        </w:rPr>
        <w:t xml:space="preserve">Born </w:t>
      </w:r>
      <w:proofErr w:type="spellStart"/>
      <w:r w:rsidRPr="001A793C">
        <w:rPr>
          <w:rFonts w:ascii="Times New Roman" w:hAnsi="Times New Roman" w:cs="Times New Roman"/>
          <w:sz w:val="22"/>
          <w:lang w:val="en-US"/>
        </w:rPr>
        <w:t>globals</w:t>
      </w:r>
      <w:proofErr w:type="spellEnd"/>
      <w:r w:rsidRPr="001A793C">
        <w:rPr>
          <w:rFonts w:ascii="Times New Roman" w:hAnsi="Times New Roman" w:cs="Times New Roman"/>
          <w:sz w:val="22"/>
          <w:lang w:val="en-US"/>
        </w:rPr>
        <w:t>’ decision</w:t>
      </w:r>
      <w:r w:rsidRPr="001A793C">
        <w:rPr>
          <w:rFonts w:ascii="Times New Roman" w:hAnsi="Times New Roman" w:cs="Times New Roman"/>
          <w:sz w:val="22"/>
          <w:lang w:val="en-US"/>
        </w:rPr>
        <w:noBreakHyphen/>
        <w:t xml:space="preserve">making logics during their entrepreneurial process. </w:t>
      </w:r>
      <w:r w:rsidR="00E874D7" w:rsidRPr="00A36278">
        <w:rPr>
          <w:rFonts w:ascii="Times New Roman" w:hAnsi="Times New Roman" w:cs="Times New Roman"/>
          <w:i/>
          <w:sz w:val="22"/>
          <w:lang w:val="en-US"/>
        </w:rPr>
        <w:t>Journal of International Entrepreneurship</w:t>
      </w:r>
      <w:r w:rsidRPr="00A36278">
        <w:rPr>
          <w:rFonts w:ascii="Times New Roman" w:hAnsi="Times New Roman" w:cs="Times New Roman"/>
          <w:i/>
          <w:sz w:val="22"/>
          <w:lang w:val="en-US"/>
        </w:rPr>
        <w:t xml:space="preserve">, </w:t>
      </w:r>
      <w:r w:rsidR="00E874D7" w:rsidRPr="00A36278">
        <w:rPr>
          <w:rFonts w:ascii="Times New Roman" w:hAnsi="Times New Roman" w:cs="Times New Roman"/>
          <w:sz w:val="22"/>
          <w:lang w:val="en-US"/>
        </w:rPr>
        <w:t xml:space="preserve"> </w:t>
      </w:r>
      <w:hyperlink r:id="rId13" w:history="1">
        <w:r w:rsidRPr="00A36278">
          <w:rPr>
            <w:rStyle w:val="Lienhypertexte"/>
            <w:rFonts w:ascii="Times New Roman" w:hAnsi="Times New Roman"/>
            <w:sz w:val="22"/>
            <w:lang w:val="en-US"/>
          </w:rPr>
          <w:t>https://doi.org/10.1007/s10843-021-00301-y</w:t>
        </w:r>
      </w:hyperlink>
      <w:r w:rsidR="00692221" w:rsidRPr="00A36278">
        <w:rPr>
          <w:rFonts w:ascii="Times New Roman" w:hAnsi="Times New Roman" w:cs="Times New Roman"/>
          <w:sz w:val="22"/>
          <w:lang w:val="en-US"/>
        </w:rPr>
        <w:t xml:space="preserve"> (Impact score 2,93</w:t>
      </w:r>
      <w:r w:rsidR="001C2E24" w:rsidRPr="00A36278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C2E24" w:rsidRPr="00A36278">
        <w:rPr>
          <w:rFonts w:ascii="Times New Roman" w:hAnsi="Times New Roman" w:cs="Times New Roman"/>
          <w:sz w:val="22"/>
          <w:lang w:val="en-US"/>
        </w:rPr>
        <w:t>en</w:t>
      </w:r>
      <w:proofErr w:type="spellEnd"/>
      <w:r w:rsidR="001C2E24" w:rsidRPr="00A36278">
        <w:rPr>
          <w:rFonts w:ascii="Times New Roman" w:hAnsi="Times New Roman" w:cs="Times New Roman"/>
          <w:sz w:val="22"/>
          <w:lang w:val="en-US"/>
        </w:rPr>
        <w:t xml:space="preserve"> 2021, FNEGE 4 </w:t>
      </w:r>
      <w:proofErr w:type="spellStart"/>
      <w:r w:rsidR="001C2E24" w:rsidRPr="00A36278">
        <w:rPr>
          <w:rFonts w:ascii="Times New Roman" w:hAnsi="Times New Roman" w:cs="Times New Roman"/>
          <w:sz w:val="22"/>
          <w:lang w:val="en-US"/>
        </w:rPr>
        <w:t>en</w:t>
      </w:r>
      <w:proofErr w:type="spellEnd"/>
      <w:r w:rsidR="001C2E24" w:rsidRPr="00A36278">
        <w:rPr>
          <w:rFonts w:ascii="Times New Roman" w:hAnsi="Times New Roman" w:cs="Times New Roman"/>
          <w:sz w:val="22"/>
          <w:lang w:val="en-US"/>
        </w:rPr>
        <w:t xml:space="preserve"> 2019)</w:t>
      </w:r>
    </w:p>
    <w:p w14:paraId="1C53F4DF" w14:textId="77777777" w:rsidR="00844876" w:rsidRPr="00A36278" w:rsidRDefault="00844876" w:rsidP="00844876">
      <w:pPr>
        <w:spacing w:after="0" w:line="240" w:lineRule="auto"/>
        <w:jc w:val="both"/>
        <w:rPr>
          <w:sz w:val="22"/>
          <w:lang w:val="en-US"/>
        </w:rPr>
      </w:pP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Hlady-Rispal M., </w:t>
      </w: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Blancheton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B. (2020). The Diamond Model: a French Luxury Cluster Model Embedded in Regional Heritage, 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>Journal of Small Business Management</w:t>
      </w:r>
      <w:r w:rsidR="0080560F" w:rsidRPr="001A793C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r w:rsidR="0080560F" w:rsidRPr="001A793C">
        <w:rPr>
          <w:rFonts w:ascii="Times New Roman" w:hAnsi="Times New Roman" w:cs="Times New Roman"/>
          <w:sz w:val="22"/>
          <w:szCs w:val="22"/>
          <w:lang w:val="en-US"/>
        </w:rPr>
        <w:t>DOI: 10.1080/00472778.2020.1716588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E36BF7"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36BF7" w:rsidRPr="001A793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D59E9" w:rsidRPr="001A793C">
        <w:rPr>
          <w:rFonts w:ascii="Times New Roman" w:hAnsi="Times New Roman" w:cs="Times New Roman"/>
          <w:sz w:val="20"/>
          <w:szCs w:val="20"/>
          <w:lang w:val="en-US"/>
        </w:rPr>
        <w:t xml:space="preserve">CNRS 2, </w:t>
      </w:r>
      <w:r w:rsidR="00E36BF7" w:rsidRPr="001A793C">
        <w:rPr>
          <w:rFonts w:ascii="Times New Roman" w:hAnsi="Times New Roman" w:cs="Times New Roman"/>
          <w:sz w:val="20"/>
          <w:szCs w:val="20"/>
          <w:lang w:val="en-US"/>
        </w:rPr>
        <w:t>HCERES A</w:t>
      </w:r>
      <w:r w:rsidR="0080560F" w:rsidRPr="001A793C">
        <w:rPr>
          <w:rFonts w:ascii="Times New Roman" w:hAnsi="Times New Roman" w:cs="Times New Roman"/>
          <w:sz w:val="20"/>
          <w:szCs w:val="20"/>
          <w:lang w:val="en-US"/>
        </w:rPr>
        <w:t>, FNEGE 2</w:t>
      </w:r>
      <w:r w:rsidR="0098456D" w:rsidRPr="001A793C">
        <w:rPr>
          <w:rFonts w:ascii="Times New Roman" w:hAnsi="Times New Roman" w:cs="Times New Roman"/>
          <w:sz w:val="20"/>
          <w:szCs w:val="20"/>
          <w:lang w:val="en-US"/>
        </w:rPr>
        <w:t>, Impact Factor 3,461</w:t>
      </w:r>
      <w:r w:rsidR="00E36BF7" w:rsidRPr="001A793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BE5DEA9" w14:textId="77777777" w:rsidR="00D20299" w:rsidRPr="001A793C" w:rsidRDefault="00D20299" w:rsidP="00290111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Servantie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V., Hlady-Rispal (2019). </w:t>
      </w:r>
      <w:r w:rsidRPr="001A793C">
        <w:rPr>
          <w:rFonts w:ascii="Times New Roman" w:hAnsi="Times New Roman" w:cs="Times New Roman"/>
          <w:sz w:val="22"/>
          <w:szCs w:val="22"/>
        </w:rPr>
        <w:t xml:space="preserve">Bricolage, effectuation et planification : le cas de la démarche entrepreneuriale d’une EIRP. 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 xml:space="preserve">Revue </w:t>
      </w:r>
      <w:proofErr w:type="spellStart"/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>Internationale</w:t>
      </w:r>
      <w:proofErr w:type="spellEnd"/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PME</w:t>
      </w:r>
      <w:r w:rsidR="00B1146C" w:rsidRPr="001A793C">
        <w:rPr>
          <w:rFonts w:ascii="Times New Roman" w:hAnsi="Times New Roman" w:cs="Times New Roman"/>
          <w:sz w:val="22"/>
          <w:szCs w:val="22"/>
          <w:lang w:val="en-US"/>
        </w:rPr>
        <w:t>, Vol.32, n°3-4, 262-290</w:t>
      </w:r>
      <w:r w:rsidR="0080560F"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0560F" w:rsidRPr="001A793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D59E9" w:rsidRPr="001A793C">
        <w:rPr>
          <w:rFonts w:ascii="Times New Roman" w:hAnsi="Times New Roman" w:cs="Times New Roman"/>
          <w:sz w:val="20"/>
          <w:szCs w:val="20"/>
          <w:lang w:val="en-US"/>
        </w:rPr>
        <w:t xml:space="preserve">CNRS 3, </w:t>
      </w:r>
      <w:r w:rsidRPr="001A793C">
        <w:rPr>
          <w:rFonts w:ascii="Times New Roman" w:hAnsi="Times New Roman" w:cs="Times New Roman"/>
          <w:sz w:val="20"/>
          <w:szCs w:val="20"/>
          <w:lang w:val="en-US"/>
        </w:rPr>
        <w:t>HCERES B</w:t>
      </w:r>
      <w:r w:rsidR="0080560F" w:rsidRPr="001A793C">
        <w:rPr>
          <w:rFonts w:ascii="Times New Roman" w:hAnsi="Times New Roman" w:cs="Times New Roman"/>
          <w:sz w:val="20"/>
          <w:szCs w:val="20"/>
          <w:lang w:val="en-US"/>
        </w:rPr>
        <w:t>, FNEGE 3</w:t>
      </w:r>
      <w:r w:rsidRPr="001A793C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14:paraId="1C9BD675" w14:textId="77777777" w:rsidR="00D20299" w:rsidRPr="001A793C" w:rsidRDefault="00D20299" w:rsidP="00290111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Hlady-Rispal M., </w:t>
      </w: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Servantie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V. (2018). Deconstructing the way value is created in Social Entrepreneurship. 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>International Journal of Management Reviews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781BCB" w:rsidRPr="001A793C">
        <w:rPr>
          <w:rFonts w:ascii="Times New Roman" w:hAnsi="Times New Roman" w:cs="Times New Roman"/>
          <w:iCs/>
          <w:sz w:val="22"/>
          <w:szCs w:val="22"/>
          <w:lang w:val="en-US"/>
        </w:rPr>
        <w:t>Vol</w:t>
      </w:r>
      <w:r w:rsidRPr="001A793C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20, 62–80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1A793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D59E9" w:rsidRPr="001A793C">
        <w:rPr>
          <w:rFonts w:ascii="Times New Roman" w:hAnsi="Times New Roman" w:cs="Times New Roman"/>
          <w:sz w:val="20"/>
          <w:szCs w:val="20"/>
          <w:lang w:val="en-US"/>
        </w:rPr>
        <w:t xml:space="preserve">CNRS 2, </w:t>
      </w:r>
      <w:r w:rsidRPr="001A793C">
        <w:rPr>
          <w:rFonts w:ascii="Times New Roman" w:hAnsi="Times New Roman" w:cs="Times New Roman"/>
          <w:sz w:val="20"/>
          <w:szCs w:val="20"/>
          <w:lang w:val="en-US"/>
        </w:rPr>
        <w:t>HCERES A</w:t>
      </w:r>
      <w:r w:rsidR="0080560F" w:rsidRPr="001A793C">
        <w:rPr>
          <w:rFonts w:ascii="Times New Roman" w:hAnsi="Times New Roman" w:cs="Times New Roman"/>
          <w:sz w:val="20"/>
          <w:szCs w:val="20"/>
          <w:lang w:val="en-US"/>
        </w:rPr>
        <w:t>, FNEGE 2</w:t>
      </w:r>
      <w:r w:rsidR="0098456D" w:rsidRPr="001A793C">
        <w:rPr>
          <w:rFonts w:ascii="Times New Roman" w:hAnsi="Times New Roman" w:cs="Times New Roman"/>
          <w:sz w:val="20"/>
          <w:szCs w:val="20"/>
          <w:lang w:val="en-US"/>
        </w:rPr>
        <w:t>; Impact Factor 8,631</w:t>
      </w:r>
      <w:r w:rsidRPr="001A793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217F10E9" w14:textId="77777777" w:rsidR="00D20299" w:rsidRPr="001A793C" w:rsidRDefault="00D20299" w:rsidP="00290111">
      <w:pPr>
        <w:pStyle w:val="Titre"/>
        <w:spacing w:after="0"/>
        <w:jc w:val="both"/>
        <w:rPr>
          <w:b w:val="0"/>
          <w:sz w:val="18"/>
          <w:szCs w:val="22"/>
        </w:rPr>
      </w:pPr>
      <w:proofErr w:type="spellStart"/>
      <w:r w:rsidRPr="001A793C">
        <w:rPr>
          <w:b w:val="0"/>
          <w:sz w:val="22"/>
          <w:szCs w:val="22"/>
          <w:lang w:val="fr-FR"/>
        </w:rPr>
        <w:t>Servantie</w:t>
      </w:r>
      <w:proofErr w:type="spellEnd"/>
      <w:r w:rsidRPr="001A793C">
        <w:rPr>
          <w:b w:val="0"/>
          <w:sz w:val="22"/>
          <w:szCs w:val="22"/>
          <w:lang w:val="fr-FR"/>
        </w:rPr>
        <w:t xml:space="preserve"> V., Hlady-Rispal M. (2018). </w:t>
      </w:r>
      <w:r w:rsidRPr="001A793C">
        <w:rPr>
          <w:b w:val="0"/>
          <w:sz w:val="22"/>
          <w:szCs w:val="22"/>
        </w:rPr>
        <w:t xml:space="preserve">Bricolage, effectuation, and causation shifts over time in the context of social entrepreneurship. </w:t>
      </w:r>
      <w:r w:rsidRPr="001A793C">
        <w:rPr>
          <w:b w:val="0"/>
          <w:i/>
          <w:sz w:val="22"/>
          <w:szCs w:val="22"/>
        </w:rPr>
        <w:t>Entrepreneurship and Regional Development</w:t>
      </w:r>
      <w:r w:rsidRPr="001A793C">
        <w:rPr>
          <w:b w:val="0"/>
          <w:sz w:val="22"/>
          <w:szCs w:val="22"/>
        </w:rPr>
        <w:t xml:space="preserve">, Vol. 30, (3–4), 310–335 </w:t>
      </w:r>
      <w:r w:rsidRPr="001A793C">
        <w:rPr>
          <w:b w:val="0"/>
          <w:sz w:val="18"/>
          <w:szCs w:val="22"/>
        </w:rPr>
        <w:t>(</w:t>
      </w:r>
      <w:r w:rsidR="00CD59E9" w:rsidRPr="001A793C">
        <w:rPr>
          <w:b w:val="0"/>
          <w:sz w:val="16"/>
          <w:szCs w:val="22"/>
        </w:rPr>
        <w:t xml:space="preserve">CNRS 3, </w:t>
      </w:r>
      <w:r w:rsidRPr="001A793C">
        <w:rPr>
          <w:b w:val="0"/>
          <w:sz w:val="16"/>
          <w:szCs w:val="22"/>
        </w:rPr>
        <w:t>HCERES B</w:t>
      </w:r>
      <w:r w:rsidR="0080560F" w:rsidRPr="001A793C">
        <w:rPr>
          <w:b w:val="0"/>
          <w:sz w:val="16"/>
          <w:szCs w:val="22"/>
        </w:rPr>
        <w:t>, FNEGE 3</w:t>
      </w:r>
      <w:r w:rsidR="0098456D" w:rsidRPr="001A793C">
        <w:rPr>
          <w:b w:val="0"/>
          <w:sz w:val="16"/>
          <w:szCs w:val="22"/>
        </w:rPr>
        <w:t xml:space="preserve">, </w:t>
      </w:r>
      <w:r w:rsidR="0098456D" w:rsidRPr="001A793C">
        <w:rPr>
          <w:b w:val="0"/>
          <w:sz w:val="20"/>
          <w:szCs w:val="22"/>
          <w:lang w:val="en-US"/>
        </w:rPr>
        <w:t>Impact Factor 2,885</w:t>
      </w:r>
      <w:r w:rsidRPr="001A793C">
        <w:rPr>
          <w:b w:val="0"/>
          <w:sz w:val="18"/>
          <w:szCs w:val="22"/>
        </w:rPr>
        <w:t xml:space="preserve">). </w:t>
      </w:r>
    </w:p>
    <w:p w14:paraId="22B87C49" w14:textId="77777777" w:rsidR="00D20299" w:rsidRPr="001A793C" w:rsidRDefault="00D20299" w:rsidP="00290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Hlady-Rispal M., </w:t>
      </w: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Servantie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V. (2017). "Business models impacting social change in violent and poverty-stricken </w:t>
      </w: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neighbourhoods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: A case study in Colombia". 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>International Small Business Journal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, Vol. 35(4) 427–448 </w:t>
      </w:r>
      <w:r w:rsidRPr="001A793C">
        <w:rPr>
          <w:rFonts w:ascii="Times New Roman" w:hAnsi="Times New Roman" w:cs="Times New Roman"/>
          <w:sz w:val="18"/>
          <w:szCs w:val="22"/>
          <w:lang w:val="en-US"/>
        </w:rPr>
        <w:t>(</w:t>
      </w:r>
      <w:r w:rsidR="00CD59E9" w:rsidRPr="001A793C">
        <w:rPr>
          <w:rFonts w:ascii="Times New Roman" w:hAnsi="Times New Roman" w:cs="Times New Roman"/>
          <w:sz w:val="20"/>
          <w:szCs w:val="22"/>
          <w:lang w:val="en-US"/>
        </w:rPr>
        <w:t xml:space="preserve">CNRS 2, </w:t>
      </w:r>
      <w:r w:rsidRPr="001A793C">
        <w:rPr>
          <w:rFonts w:ascii="Times New Roman" w:hAnsi="Times New Roman" w:cs="Times New Roman"/>
          <w:sz w:val="20"/>
          <w:szCs w:val="22"/>
          <w:lang w:val="en-US"/>
        </w:rPr>
        <w:t>HCERES A</w:t>
      </w:r>
      <w:r w:rsidR="0080560F" w:rsidRPr="001A793C">
        <w:rPr>
          <w:rFonts w:ascii="Times New Roman" w:hAnsi="Times New Roman" w:cs="Times New Roman"/>
          <w:sz w:val="20"/>
          <w:szCs w:val="22"/>
          <w:lang w:val="en-US"/>
        </w:rPr>
        <w:t>, FNEGE 2</w:t>
      </w:r>
      <w:r w:rsidR="00E459D9" w:rsidRPr="001A793C">
        <w:rPr>
          <w:rFonts w:ascii="Times New Roman" w:hAnsi="Times New Roman" w:cs="Times New Roman"/>
          <w:sz w:val="20"/>
          <w:szCs w:val="22"/>
          <w:lang w:val="en-US"/>
        </w:rPr>
        <w:t>; Impact Factor 3,677</w:t>
      </w:r>
      <w:r w:rsidRPr="001A793C">
        <w:rPr>
          <w:rFonts w:ascii="Times New Roman" w:hAnsi="Times New Roman" w:cs="Times New Roman"/>
          <w:sz w:val="20"/>
          <w:szCs w:val="22"/>
          <w:lang w:val="en-US"/>
        </w:rPr>
        <w:t>)</w:t>
      </w:r>
      <w:r w:rsidRPr="001A793C">
        <w:rPr>
          <w:rFonts w:ascii="Times New Roman" w:hAnsi="Times New Roman" w:cs="Times New Roman"/>
          <w:sz w:val="18"/>
          <w:szCs w:val="22"/>
          <w:lang w:val="en-US"/>
        </w:rPr>
        <w:t>.</w:t>
      </w:r>
    </w:p>
    <w:p w14:paraId="1A84B47E" w14:textId="77777777" w:rsidR="00D20299" w:rsidRPr="001A793C" w:rsidRDefault="00D20299" w:rsidP="00290111">
      <w:pPr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Verstraete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T., </w:t>
      </w:r>
      <w:proofErr w:type="spellStart"/>
      <w:r w:rsidRPr="001A793C">
        <w:rPr>
          <w:rFonts w:ascii="Times New Roman" w:hAnsi="Times New Roman" w:cs="Times New Roman"/>
          <w:sz w:val="22"/>
          <w:szCs w:val="22"/>
          <w:lang w:val="en-US"/>
        </w:rPr>
        <w:t>Jouison</w:t>
      </w:r>
      <w:proofErr w:type="spellEnd"/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 E., Kremer F, Hlady-Rispal M. (2017). Assessing Business Model relevance for business leaders in the construction industry, </w:t>
      </w:r>
      <w:r w:rsidRPr="001A793C">
        <w:rPr>
          <w:rFonts w:ascii="Times New Roman" w:hAnsi="Times New Roman" w:cs="Times New Roman"/>
          <w:i/>
          <w:sz w:val="22"/>
          <w:szCs w:val="22"/>
          <w:lang w:val="en-US"/>
        </w:rPr>
        <w:t>International Journal of Entrepreneurship and Small Business</w:t>
      </w:r>
      <w:r w:rsidRPr="001A793C">
        <w:rPr>
          <w:rFonts w:ascii="Times New Roman" w:hAnsi="Times New Roman" w:cs="Times New Roman"/>
          <w:sz w:val="22"/>
          <w:szCs w:val="22"/>
          <w:lang w:val="en-US"/>
        </w:rPr>
        <w:t xml:space="preserve">, Vol 30, (1) 58-79 </w:t>
      </w:r>
      <w:r w:rsidRPr="001A793C">
        <w:rPr>
          <w:rFonts w:ascii="Times New Roman" w:hAnsi="Times New Roman" w:cs="Times New Roman"/>
          <w:sz w:val="18"/>
          <w:szCs w:val="22"/>
          <w:lang w:val="en-US"/>
        </w:rPr>
        <w:t>(</w:t>
      </w:r>
      <w:r w:rsidR="00CD59E9" w:rsidRPr="001A793C">
        <w:rPr>
          <w:rFonts w:ascii="Times New Roman" w:hAnsi="Times New Roman" w:cs="Times New Roman"/>
          <w:sz w:val="18"/>
          <w:szCs w:val="22"/>
          <w:lang w:val="en-US"/>
        </w:rPr>
        <w:t xml:space="preserve">CNRS 4, </w:t>
      </w:r>
      <w:r w:rsidRPr="001A793C">
        <w:rPr>
          <w:rFonts w:ascii="Times New Roman" w:hAnsi="Times New Roman" w:cs="Times New Roman"/>
          <w:sz w:val="18"/>
          <w:szCs w:val="22"/>
          <w:lang w:val="en-US"/>
        </w:rPr>
        <w:t>HCERES C</w:t>
      </w:r>
      <w:r w:rsidR="0080560F" w:rsidRPr="001A793C">
        <w:rPr>
          <w:rFonts w:ascii="Times New Roman" w:hAnsi="Times New Roman" w:cs="Times New Roman"/>
          <w:sz w:val="18"/>
          <w:szCs w:val="22"/>
          <w:lang w:val="en-US"/>
        </w:rPr>
        <w:t>, FNEGE 4</w:t>
      </w:r>
      <w:r w:rsidRPr="001A793C">
        <w:rPr>
          <w:rFonts w:ascii="Times New Roman" w:hAnsi="Times New Roman" w:cs="Times New Roman"/>
          <w:sz w:val="18"/>
          <w:szCs w:val="22"/>
          <w:lang w:val="en-US"/>
        </w:rPr>
        <w:t>).</w:t>
      </w:r>
    </w:p>
    <w:p w14:paraId="700D138C" w14:textId="645C4FE7" w:rsidR="00D20299" w:rsidRPr="001A793C" w:rsidRDefault="00D20299" w:rsidP="00290111">
      <w:pPr>
        <w:spacing w:after="0"/>
        <w:jc w:val="both"/>
        <w:rPr>
          <w:rFonts w:ascii="Times New Roman" w:hAnsi="Times New Roman" w:cs="Times New Roman"/>
          <w:sz w:val="18"/>
          <w:szCs w:val="22"/>
        </w:rPr>
      </w:pPr>
      <w:r w:rsidRPr="001A793C">
        <w:rPr>
          <w:rFonts w:ascii="Times New Roman" w:hAnsi="Times New Roman" w:cs="Times New Roman"/>
          <w:sz w:val="22"/>
          <w:szCs w:val="22"/>
        </w:rPr>
        <w:lastRenderedPageBreak/>
        <w:t>Hlady-Rispal M. (20</w:t>
      </w:r>
      <w:r w:rsidR="00CA2CDB">
        <w:rPr>
          <w:rFonts w:ascii="Times New Roman" w:hAnsi="Times New Roman" w:cs="Times New Roman"/>
          <w:sz w:val="22"/>
          <w:szCs w:val="22"/>
        </w:rPr>
        <w:t>16</w:t>
      </w:r>
      <w:r w:rsidRPr="001A793C">
        <w:rPr>
          <w:rFonts w:ascii="Times New Roman" w:hAnsi="Times New Roman" w:cs="Times New Roman"/>
          <w:sz w:val="22"/>
          <w:szCs w:val="22"/>
        </w:rPr>
        <w:t xml:space="preserve">). Une stratégie de recherche en gestion : l’étude de cas. </w:t>
      </w:r>
      <w:r w:rsidRPr="001A793C">
        <w:rPr>
          <w:rFonts w:ascii="Times New Roman" w:hAnsi="Times New Roman" w:cs="Times New Roman"/>
          <w:i/>
          <w:sz w:val="22"/>
          <w:szCs w:val="22"/>
        </w:rPr>
        <w:t>Revue Française de Gestion</w:t>
      </w:r>
      <w:r w:rsidRPr="001A793C">
        <w:rPr>
          <w:rFonts w:ascii="Times New Roman" w:hAnsi="Times New Roman" w:cs="Times New Roman"/>
          <w:sz w:val="22"/>
          <w:szCs w:val="22"/>
        </w:rPr>
        <w:t xml:space="preserve">, numéro spécial </w:t>
      </w:r>
      <w:r w:rsidRPr="001A793C">
        <w:rPr>
          <w:rFonts w:ascii="Times New Roman" w:hAnsi="Times New Roman" w:cs="Times New Roman"/>
          <w:sz w:val="22"/>
          <w:szCs w:val="22"/>
          <w:u w:val="single"/>
        </w:rPr>
        <w:t>40 d’influence</w:t>
      </w:r>
      <w:r w:rsidRPr="001A793C">
        <w:rPr>
          <w:rFonts w:ascii="Times New Roman" w:hAnsi="Times New Roman" w:cs="Times New Roman"/>
          <w:sz w:val="22"/>
          <w:szCs w:val="22"/>
        </w:rPr>
        <w:t>, vol. 8, n°253, p.251-266. Article réédité</w:t>
      </w:r>
      <w:r w:rsidR="00E459D9" w:rsidRPr="001A793C">
        <w:rPr>
          <w:rFonts w:ascii="Times New Roman" w:hAnsi="Times New Roman" w:cs="Times New Roman"/>
          <w:sz w:val="22"/>
          <w:szCs w:val="22"/>
        </w:rPr>
        <w:t xml:space="preserve"> en 2016</w:t>
      </w:r>
      <w:r w:rsidRPr="001A793C">
        <w:rPr>
          <w:rFonts w:ascii="Times New Roman" w:hAnsi="Times New Roman" w:cs="Times New Roman"/>
          <w:sz w:val="18"/>
          <w:szCs w:val="22"/>
        </w:rPr>
        <w:t>. (</w:t>
      </w:r>
      <w:r w:rsidR="00CD59E9" w:rsidRPr="001A793C">
        <w:rPr>
          <w:rFonts w:ascii="Times New Roman" w:hAnsi="Times New Roman" w:cs="Times New Roman"/>
          <w:sz w:val="18"/>
          <w:szCs w:val="22"/>
        </w:rPr>
        <w:t xml:space="preserve">CNRS 3, </w:t>
      </w:r>
      <w:r w:rsidRPr="001A793C">
        <w:rPr>
          <w:rFonts w:ascii="Times New Roman" w:hAnsi="Times New Roman" w:cs="Times New Roman"/>
          <w:sz w:val="18"/>
          <w:szCs w:val="22"/>
        </w:rPr>
        <w:t>HCERES A</w:t>
      </w:r>
      <w:r w:rsidR="0080560F" w:rsidRPr="001A793C">
        <w:rPr>
          <w:rFonts w:ascii="Times New Roman" w:hAnsi="Times New Roman" w:cs="Times New Roman"/>
          <w:sz w:val="18"/>
          <w:szCs w:val="22"/>
        </w:rPr>
        <w:t>, FNEGE 2</w:t>
      </w:r>
      <w:r w:rsidRPr="001A793C">
        <w:rPr>
          <w:rFonts w:ascii="Times New Roman" w:hAnsi="Times New Roman" w:cs="Times New Roman"/>
          <w:sz w:val="18"/>
          <w:szCs w:val="22"/>
        </w:rPr>
        <w:t>).</w:t>
      </w:r>
    </w:p>
    <w:p w14:paraId="04F5D5EF" w14:textId="77777777" w:rsidR="00E52E3A" w:rsidRPr="00F62AEC" w:rsidRDefault="00E52E3A" w:rsidP="00A05201">
      <w:pPr>
        <w:jc w:val="both"/>
        <w:rPr>
          <w:rFonts w:ascii="Times New Roman" w:hAnsi="Times New Roman" w:cs="Times New Roman"/>
          <w:sz w:val="18"/>
          <w:szCs w:val="22"/>
        </w:rPr>
      </w:pPr>
    </w:p>
    <w:p w14:paraId="3FBDDA4F" w14:textId="3E6A7E4C" w:rsidR="00CA2CDB" w:rsidRPr="00CA2CDB" w:rsidRDefault="00D20299" w:rsidP="00F633B8">
      <w:pPr>
        <w:pStyle w:val="Paragraphedeliste"/>
        <w:numPr>
          <w:ilvl w:val="0"/>
          <w:numId w:val="1"/>
        </w:numPr>
        <w:spacing w:after="0" w:line="240" w:lineRule="atLeast"/>
        <w:ind w:left="360"/>
        <w:jc w:val="both"/>
        <w:rPr>
          <w:sz w:val="22"/>
          <w:szCs w:val="22"/>
        </w:rPr>
      </w:pPr>
      <w:r w:rsidRPr="00CA2CDB">
        <w:rPr>
          <w:b/>
          <w:sz w:val="22"/>
          <w:szCs w:val="22"/>
        </w:rPr>
        <w:t>Revues professionnelles</w:t>
      </w:r>
      <w:r w:rsidR="00C91A9A" w:rsidRPr="00CA2CDB">
        <w:rPr>
          <w:b/>
          <w:sz w:val="22"/>
          <w:szCs w:val="22"/>
        </w:rPr>
        <w:t xml:space="preserve">, </w:t>
      </w:r>
      <w:r w:rsidR="00E957F5" w:rsidRPr="00CA2CDB">
        <w:rPr>
          <w:b/>
          <w:sz w:val="22"/>
          <w:szCs w:val="22"/>
        </w:rPr>
        <w:t xml:space="preserve">webinaires, </w:t>
      </w:r>
      <w:r w:rsidR="00C91A9A" w:rsidRPr="00CA2CDB">
        <w:rPr>
          <w:b/>
          <w:sz w:val="22"/>
          <w:szCs w:val="22"/>
        </w:rPr>
        <w:t>vidéos</w:t>
      </w:r>
      <w:r w:rsidR="008A6A59" w:rsidRPr="00CA2CDB">
        <w:rPr>
          <w:b/>
          <w:sz w:val="22"/>
          <w:szCs w:val="22"/>
        </w:rPr>
        <w:t xml:space="preserve">, The Conversation, </w:t>
      </w:r>
      <w:bookmarkStart w:id="6" w:name="_Hlk208590819"/>
      <w:r w:rsidR="00CA2CDB">
        <w:rPr>
          <w:b/>
          <w:sz w:val="22"/>
          <w:szCs w:val="22"/>
        </w:rPr>
        <w:t>conférences invitée (5 dernières années)</w:t>
      </w:r>
    </w:p>
    <w:p w14:paraId="31AD05ED" w14:textId="7F858149" w:rsidR="00CA2CDB" w:rsidRPr="00CA2CDB" w:rsidRDefault="00CA2CDB" w:rsidP="00CA2CDB">
      <w:pPr>
        <w:pStyle w:val="Paragraphedeliste"/>
        <w:spacing w:after="0" w:line="240" w:lineRule="atLeast"/>
        <w:ind w:left="360"/>
        <w:jc w:val="both"/>
        <w:rPr>
          <w:sz w:val="22"/>
          <w:szCs w:val="22"/>
        </w:rPr>
      </w:pPr>
      <w:r w:rsidRPr="00CA2CDB">
        <w:rPr>
          <w:sz w:val="22"/>
          <w:szCs w:val="22"/>
        </w:rPr>
        <w:t xml:space="preserve">Hlady-Rispal M. (2026). Explorer, analyser, comprendre : l'apport des études de cas dans la recherche en sciences de gestion, Université de la Rochelle, le 9 janvier. </w:t>
      </w:r>
    </w:p>
    <w:p w14:paraId="55C922F2" w14:textId="77777777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sz w:val="22"/>
          <w:szCs w:val="22"/>
          <w:lang w:val="en-US"/>
        </w:rPr>
      </w:pPr>
      <w:r w:rsidRPr="00CA2CDB">
        <w:rPr>
          <w:sz w:val="22"/>
          <w:szCs w:val="22"/>
        </w:rPr>
        <w:t xml:space="preserve">Hlady-Rispal (2025). Recherches qualitatives et méthode des cas. CEREGE, université de Poitiers, le 10 octobre. </w:t>
      </w:r>
    </w:p>
    <w:p w14:paraId="204E938E" w14:textId="77777777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CA2CDB">
        <w:rPr>
          <w:sz w:val="22"/>
          <w:szCs w:val="22"/>
        </w:rPr>
        <w:t xml:space="preserve">Hlady-Rispal (2025), Les Méthodes de cas innovantes. Midis de la recherche, label FNEGE, conférence - débat en </w:t>
      </w:r>
      <w:proofErr w:type="spellStart"/>
      <w:r w:rsidRPr="00CA2CDB">
        <w:rPr>
          <w:sz w:val="22"/>
          <w:szCs w:val="22"/>
        </w:rPr>
        <w:t>visio</w:t>
      </w:r>
      <w:proofErr w:type="spellEnd"/>
      <w:r w:rsidRPr="00CA2CDB">
        <w:rPr>
          <w:sz w:val="22"/>
          <w:szCs w:val="22"/>
        </w:rPr>
        <w:t xml:space="preserve"> auprès de doctorants au niveau national, le 11 février </w:t>
      </w:r>
      <w:hyperlink r:id="rId14" w:history="1">
        <w:r w:rsidRPr="00CA2CDB">
          <w:rPr>
            <w:rStyle w:val="Lienhypertexte"/>
            <w:color w:val="auto"/>
            <w:sz w:val="22"/>
            <w:szCs w:val="22"/>
            <w:shd w:val="clear" w:color="auto" w:fill="FFFFFF"/>
          </w:rPr>
          <w:t>https://drive.google.com/file/d/1_r1Zrjn3zrL1B5INaDRXU-gyivhXvf8P/view?usp=sharing</w:t>
        </w:r>
      </w:hyperlink>
      <w:r w:rsidRPr="00CA2CDB">
        <w:rPr>
          <w:sz w:val="22"/>
          <w:szCs w:val="22"/>
        </w:rPr>
        <w:t xml:space="preserve"> ; </w:t>
      </w:r>
    </w:p>
    <w:p w14:paraId="017F68CF" w14:textId="77777777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CA2CDB">
        <w:rPr>
          <w:sz w:val="22"/>
          <w:szCs w:val="22"/>
        </w:rPr>
        <w:t>Hlady-Rispal (2025), La méthode des cas, fondements, cadre épistémologique et grands principes, le 22</w:t>
      </w:r>
      <w:r w:rsidRPr="00CA2CDB">
        <w:t xml:space="preserve"> </w:t>
      </w:r>
      <w:r w:rsidRPr="00CA2CDB">
        <w:rPr>
          <w:sz w:val="22"/>
          <w:szCs w:val="22"/>
        </w:rPr>
        <w:t xml:space="preserve">mai à Bordeaux pour la chaire </w:t>
      </w:r>
      <w:proofErr w:type="spellStart"/>
      <w:r w:rsidRPr="00CA2CDB">
        <w:rPr>
          <w:sz w:val="22"/>
          <w:szCs w:val="22"/>
        </w:rPr>
        <w:t>TrrESS</w:t>
      </w:r>
      <w:proofErr w:type="spellEnd"/>
      <w:r w:rsidRPr="00CA2CDB">
        <w:rPr>
          <w:sz w:val="22"/>
          <w:szCs w:val="22"/>
        </w:rPr>
        <w:t xml:space="preserve"> (Territoires de l’Economie Sociale et Solidaire) </w:t>
      </w:r>
    </w:p>
    <w:p w14:paraId="0FE485D9" w14:textId="77777777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rStyle w:val="break-words"/>
          <w:sz w:val="22"/>
          <w:szCs w:val="22"/>
          <w:lang w:val="en-US"/>
        </w:rPr>
      </w:pPr>
      <w:r w:rsidRPr="00CA2CDB">
        <w:rPr>
          <w:rStyle w:val="break-words"/>
          <w:sz w:val="22"/>
          <w:szCs w:val="22"/>
          <w:lang w:val="en-US"/>
        </w:rPr>
        <w:t xml:space="preserve">de Tarragon H, </w:t>
      </w:r>
      <w:proofErr w:type="spellStart"/>
      <w:r w:rsidRPr="00CA2CDB">
        <w:rPr>
          <w:rStyle w:val="break-words"/>
          <w:sz w:val="22"/>
          <w:szCs w:val="22"/>
          <w:lang w:val="en-US"/>
        </w:rPr>
        <w:t>Theodoraki</w:t>
      </w:r>
      <w:proofErr w:type="spellEnd"/>
      <w:r w:rsidRPr="00CA2CDB">
        <w:rPr>
          <w:rStyle w:val="break-words"/>
          <w:sz w:val="22"/>
          <w:szCs w:val="22"/>
          <w:lang w:val="en-US"/>
        </w:rPr>
        <w:t xml:space="preserve"> Ch, Hlady-Rispal M., </w:t>
      </w:r>
      <w:proofErr w:type="spellStart"/>
      <w:r w:rsidRPr="00CA2CDB">
        <w:rPr>
          <w:rStyle w:val="break-words"/>
          <w:sz w:val="22"/>
          <w:szCs w:val="22"/>
          <w:lang w:val="en-US"/>
        </w:rPr>
        <w:t>Casteran</w:t>
      </w:r>
      <w:proofErr w:type="spellEnd"/>
      <w:r w:rsidRPr="00CA2CDB">
        <w:rPr>
          <w:rStyle w:val="break-words"/>
          <w:sz w:val="22"/>
          <w:szCs w:val="22"/>
          <w:lang w:val="en-US"/>
        </w:rPr>
        <w:t xml:space="preserve"> G. (2024). Participation à </w:t>
      </w:r>
      <w:proofErr w:type="spellStart"/>
      <w:r w:rsidRPr="00CA2CDB">
        <w:rPr>
          <w:rStyle w:val="break-words"/>
          <w:sz w:val="22"/>
          <w:szCs w:val="22"/>
          <w:lang w:val="en-US"/>
        </w:rPr>
        <w:t>l’écriture</w:t>
      </w:r>
      <w:proofErr w:type="spellEnd"/>
      <w:r w:rsidRPr="00CA2CDB">
        <w:rPr>
          <w:rStyle w:val="break-words"/>
          <w:sz w:val="22"/>
          <w:szCs w:val="22"/>
          <w:lang w:val="en-US"/>
        </w:rPr>
        <w:t xml:space="preserve"> du script de la </w:t>
      </w:r>
      <w:proofErr w:type="spellStart"/>
      <w:r w:rsidRPr="00CA2CDB">
        <w:rPr>
          <w:rStyle w:val="break-words"/>
          <w:sz w:val="22"/>
          <w:szCs w:val="22"/>
          <w:lang w:val="en-US"/>
        </w:rPr>
        <w:t>vidéo</w:t>
      </w:r>
      <w:proofErr w:type="spellEnd"/>
      <w:r w:rsidRPr="00CA2CDB">
        <w:rPr>
          <w:rStyle w:val="break-words"/>
          <w:sz w:val="22"/>
          <w:szCs w:val="22"/>
          <w:lang w:val="en-US"/>
        </w:rPr>
        <w:t xml:space="preserve"> FNEGE relative à la </w:t>
      </w:r>
      <w:proofErr w:type="spellStart"/>
      <w:r w:rsidRPr="00CA2CDB">
        <w:rPr>
          <w:rStyle w:val="break-words"/>
          <w:sz w:val="22"/>
          <w:szCs w:val="22"/>
          <w:lang w:val="en-US"/>
        </w:rPr>
        <w:t>parution</w:t>
      </w:r>
      <w:proofErr w:type="spellEnd"/>
      <w:r w:rsidRPr="00CA2CDB">
        <w:rPr>
          <w:rStyle w:val="break-words"/>
          <w:sz w:val="22"/>
          <w:szCs w:val="22"/>
          <w:lang w:val="en-US"/>
        </w:rPr>
        <w:t xml:space="preserve"> de </w:t>
      </w:r>
      <w:proofErr w:type="spellStart"/>
      <w:r w:rsidRPr="00CA2CDB">
        <w:rPr>
          <w:rStyle w:val="break-words"/>
          <w:sz w:val="22"/>
          <w:szCs w:val="22"/>
          <w:lang w:val="en-US"/>
        </w:rPr>
        <w:t>l’article</w:t>
      </w:r>
      <w:proofErr w:type="spellEnd"/>
      <w:r w:rsidRPr="00CA2CDB">
        <w:rPr>
          <w:rStyle w:val="break-words"/>
          <w:sz w:val="22"/>
          <w:szCs w:val="22"/>
          <w:lang w:val="en-US"/>
        </w:rPr>
        <w:t xml:space="preserve"> (2024) « </w:t>
      </w:r>
      <w:r w:rsidRPr="00CA2CDB">
        <w:rPr>
          <w:sz w:val="22"/>
          <w:szCs w:val="22"/>
          <w:lang w:val="en-US"/>
        </w:rPr>
        <w:t xml:space="preserve">Unraveling the Urban Ecosystem: An Ethnographic Study of Logistics Service Providers », </w:t>
      </w:r>
      <w:r w:rsidRPr="00CA2CDB">
        <w:rPr>
          <w:i/>
          <w:sz w:val="22"/>
          <w:szCs w:val="22"/>
          <w:lang w:val="en-US"/>
        </w:rPr>
        <w:t>Journal of Supply Chain Management.</w:t>
      </w:r>
    </w:p>
    <w:bookmarkEnd w:id="6"/>
    <w:p w14:paraId="4CEF9599" w14:textId="77777777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rStyle w:val="break-words"/>
          <w:sz w:val="22"/>
          <w:szCs w:val="22"/>
        </w:rPr>
      </w:pPr>
      <w:r w:rsidRPr="00CA2CDB">
        <w:rPr>
          <w:rStyle w:val="break-words"/>
          <w:sz w:val="22"/>
          <w:szCs w:val="22"/>
        </w:rPr>
        <w:t>Hlady-Rispal M. (2023). Le métier d’enseignant-chercheur en 2023. Conférence Ecole Doctorale de l’université de Clermont-Auvergne, 15 mai.</w:t>
      </w:r>
    </w:p>
    <w:p w14:paraId="1E4AE3AA" w14:textId="77777777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rStyle w:val="break-words"/>
          <w:sz w:val="22"/>
          <w:szCs w:val="22"/>
        </w:rPr>
      </w:pPr>
      <w:r w:rsidRPr="00CA2CDB">
        <w:rPr>
          <w:rStyle w:val="break-words"/>
          <w:sz w:val="22"/>
          <w:szCs w:val="22"/>
        </w:rPr>
        <w:t xml:space="preserve">Hlady-Rispal M. (2023). Les méthodes qualitatives en entrepreneuriat. Entrevues d’auteurs. Revue Internationale PME, rubrique de Véronique Favre-Bonté. Capsule. Dans cet échange, Véronique Favre-Bonté, responsable de la rubrique, pose des questions sur les conseils à dispenser à de jeunes chercheurs en entrepreneurs, les méthodes qui se développent et les innovations méthodologiques souhaitables. </w:t>
      </w:r>
    </w:p>
    <w:p w14:paraId="3A0CC115" w14:textId="46CC339B" w:rsidR="00CA2CDB" w:rsidRPr="00CA2CDB" w:rsidRDefault="00CA2CDB" w:rsidP="00CA2CDB">
      <w:pPr>
        <w:pStyle w:val="NormalWeb"/>
        <w:spacing w:before="0" w:beforeAutospacing="0" w:after="0" w:afterAutospacing="0"/>
        <w:ind w:left="360"/>
        <w:jc w:val="both"/>
        <w:rPr>
          <w:rStyle w:val="break-words"/>
          <w:sz w:val="22"/>
          <w:szCs w:val="22"/>
        </w:rPr>
      </w:pPr>
      <w:r w:rsidRPr="00CA2CDB">
        <w:rPr>
          <w:rStyle w:val="break-words"/>
          <w:sz w:val="22"/>
          <w:szCs w:val="22"/>
        </w:rPr>
        <w:t xml:space="preserve">Hlady-Rispal M. avec </w:t>
      </w:r>
      <w:proofErr w:type="spellStart"/>
      <w:r w:rsidRPr="00CA2CDB">
        <w:rPr>
          <w:rStyle w:val="break-words"/>
          <w:sz w:val="22"/>
          <w:szCs w:val="22"/>
        </w:rPr>
        <w:t>Servantie</w:t>
      </w:r>
      <w:proofErr w:type="spellEnd"/>
      <w:r w:rsidRPr="00CA2CDB">
        <w:rPr>
          <w:rStyle w:val="break-words"/>
          <w:sz w:val="22"/>
          <w:szCs w:val="22"/>
        </w:rPr>
        <w:t xml:space="preserve"> V et </w:t>
      </w:r>
      <w:proofErr w:type="spellStart"/>
      <w:r w:rsidRPr="00CA2CDB">
        <w:rPr>
          <w:rStyle w:val="break-words"/>
          <w:sz w:val="22"/>
          <w:szCs w:val="22"/>
        </w:rPr>
        <w:t>Eolidrissi</w:t>
      </w:r>
      <w:proofErr w:type="spellEnd"/>
      <w:r w:rsidRPr="00CA2CDB">
        <w:rPr>
          <w:rStyle w:val="break-words"/>
          <w:sz w:val="22"/>
          <w:szCs w:val="22"/>
        </w:rPr>
        <w:t xml:space="preserve"> </w:t>
      </w:r>
      <w:proofErr w:type="spellStart"/>
      <w:r w:rsidRPr="00CA2CDB">
        <w:rPr>
          <w:rStyle w:val="break-words"/>
          <w:sz w:val="22"/>
          <w:szCs w:val="22"/>
        </w:rPr>
        <w:t>Rioui</w:t>
      </w:r>
      <w:proofErr w:type="spellEnd"/>
      <w:r w:rsidRPr="00CA2CDB">
        <w:rPr>
          <w:rStyle w:val="break-words"/>
          <w:sz w:val="22"/>
          <w:szCs w:val="22"/>
        </w:rPr>
        <w:t xml:space="preserve"> W. (2023). Capsule Revue Internationale PME de la nouvelle série "À hauteur d'auteur". Dans cet échange, </w:t>
      </w:r>
      <w:hyperlink r:id="rId15" w:history="1">
        <w:proofErr w:type="spellStart"/>
        <w:r w:rsidRPr="00CA2CDB">
          <w:rPr>
            <w:rStyle w:val="Lienhypertexte"/>
            <w:color w:val="auto"/>
            <w:sz w:val="22"/>
            <w:szCs w:val="22"/>
          </w:rPr>
          <w:t>Wissal</w:t>
        </w:r>
        <w:proofErr w:type="spellEnd"/>
        <w:r w:rsidRPr="00CA2CDB">
          <w:rPr>
            <w:rStyle w:val="Lienhypertexte"/>
            <w:color w:val="auto"/>
            <w:sz w:val="22"/>
            <w:szCs w:val="22"/>
          </w:rPr>
          <w:t xml:space="preserve"> </w:t>
        </w:r>
        <w:proofErr w:type="spellStart"/>
        <w:r w:rsidRPr="00CA2CDB">
          <w:rPr>
            <w:rStyle w:val="Lienhypertexte"/>
            <w:color w:val="auto"/>
            <w:sz w:val="22"/>
            <w:szCs w:val="22"/>
          </w:rPr>
          <w:t>Elidrissi</w:t>
        </w:r>
        <w:proofErr w:type="spellEnd"/>
        <w:r w:rsidRPr="00CA2CDB">
          <w:rPr>
            <w:rStyle w:val="Lienhypertexte"/>
            <w:color w:val="auto"/>
            <w:sz w:val="22"/>
            <w:szCs w:val="22"/>
          </w:rPr>
          <w:t xml:space="preserve"> </w:t>
        </w:r>
        <w:proofErr w:type="spellStart"/>
        <w:r w:rsidRPr="00CA2CDB">
          <w:rPr>
            <w:rStyle w:val="Lienhypertexte"/>
            <w:color w:val="auto"/>
            <w:sz w:val="22"/>
            <w:szCs w:val="22"/>
          </w:rPr>
          <w:t>Rioui</w:t>
        </w:r>
        <w:proofErr w:type="spellEnd"/>
      </w:hyperlink>
      <w:r w:rsidRPr="00CA2CDB">
        <w:rPr>
          <w:rStyle w:val="break-words"/>
          <w:sz w:val="22"/>
          <w:szCs w:val="22"/>
        </w:rPr>
        <w:t>, doctorante à l'</w:t>
      </w:r>
      <w:hyperlink r:id="rId16" w:history="1">
        <w:r w:rsidRPr="00CA2CDB">
          <w:rPr>
            <w:rStyle w:val="Lienhypertexte"/>
            <w:color w:val="auto"/>
            <w:sz w:val="22"/>
            <w:szCs w:val="22"/>
          </w:rPr>
          <w:t>Université Laval</w:t>
        </w:r>
      </w:hyperlink>
      <w:r w:rsidRPr="00CA2CDB">
        <w:rPr>
          <w:rStyle w:val="break-words"/>
          <w:sz w:val="22"/>
          <w:szCs w:val="22"/>
        </w:rPr>
        <w:t>, discute avec les auteures autour de leur article intitulé "Bricolage, effectuation et planification</w:t>
      </w:r>
      <w:r>
        <w:rPr>
          <w:rStyle w:val="break-words"/>
          <w:sz w:val="22"/>
          <w:szCs w:val="22"/>
        </w:rPr>
        <w:t xml:space="preserve"> </w:t>
      </w:r>
      <w:r w:rsidRPr="00CA2CDB">
        <w:rPr>
          <w:rStyle w:val="break-words"/>
          <w:sz w:val="22"/>
          <w:szCs w:val="22"/>
        </w:rPr>
        <w:t>: le cas de la démarche entrepreneuriale d’une EIRP" (2019).</w:t>
      </w:r>
    </w:p>
    <w:p w14:paraId="3C09A2B4" w14:textId="77777777" w:rsidR="00CA2CDB" w:rsidRPr="00F62AEC" w:rsidRDefault="00CA2CDB" w:rsidP="00BD641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7B686AF" w14:textId="66AD52A2" w:rsidR="00906F71" w:rsidRPr="00F62AEC" w:rsidRDefault="00906F71" w:rsidP="00781BC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rPr>
          <w:b/>
          <w:sz w:val="22"/>
          <w:szCs w:val="22"/>
        </w:rPr>
      </w:pPr>
      <w:r w:rsidRPr="00F62AEC">
        <w:rPr>
          <w:b/>
          <w:sz w:val="22"/>
          <w:szCs w:val="22"/>
        </w:rPr>
        <w:t>Ouvrages et Chapitres d’ouvrage</w:t>
      </w:r>
      <w:r w:rsidR="002455B6" w:rsidRPr="00F62AEC">
        <w:rPr>
          <w:b/>
          <w:sz w:val="22"/>
          <w:szCs w:val="22"/>
        </w:rPr>
        <w:t xml:space="preserve"> </w:t>
      </w:r>
      <w:r w:rsidR="00CA2CDB">
        <w:rPr>
          <w:b/>
          <w:sz w:val="22"/>
          <w:szCs w:val="22"/>
        </w:rPr>
        <w:t>(5 dernières années)</w:t>
      </w:r>
    </w:p>
    <w:p w14:paraId="1059D9C5" w14:textId="77777777" w:rsidR="00A05201" w:rsidRPr="00F62AEC" w:rsidRDefault="00A05201" w:rsidP="00290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76A5BE" w14:textId="1E29A672" w:rsidR="00CA2CDB" w:rsidRPr="0010369C" w:rsidRDefault="00CA2CDB" w:rsidP="00CA2CDB">
      <w:pPr>
        <w:spacing w:after="0"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0369C">
        <w:rPr>
          <w:rFonts w:ascii="Times New Roman" w:hAnsi="Times New Roman" w:cs="Times New Roman"/>
          <w:bCs/>
          <w:sz w:val="22"/>
          <w:szCs w:val="22"/>
        </w:rPr>
        <w:t>Hlady-Rispal M. (202</w:t>
      </w: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10369C">
        <w:rPr>
          <w:rFonts w:ascii="Times New Roman" w:hAnsi="Times New Roman" w:cs="Times New Roman"/>
          <w:bCs/>
          <w:sz w:val="22"/>
          <w:szCs w:val="22"/>
        </w:rPr>
        <w:t xml:space="preserve">). Heureux qui comme Hénoch…In </w:t>
      </w:r>
      <w:r w:rsidRPr="0010369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Mélanges en l’honneur du Professeur Bernard </w:t>
      </w:r>
      <w:proofErr w:type="spellStart"/>
      <w:r w:rsidRPr="0010369C">
        <w:rPr>
          <w:rFonts w:ascii="Times New Roman" w:hAnsi="Times New Roman" w:cs="Times New Roman"/>
          <w:bCs/>
          <w:i/>
          <w:iCs/>
          <w:sz w:val="22"/>
          <w:szCs w:val="22"/>
        </w:rPr>
        <w:t>Vareille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</w:rPr>
        <w:t xml:space="preserve">, Editions </w:t>
      </w:r>
      <w:r w:rsidRPr="0010369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Lefebvre - Dalloz</w:t>
      </w:r>
      <w:r w:rsidRPr="0010369C">
        <w:rPr>
          <w:rFonts w:ascii="Times New Roman" w:hAnsi="Times New Roman" w:cs="Times New Roman"/>
          <w:bCs/>
          <w:sz w:val="22"/>
          <w:szCs w:val="22"/>
        </w:rPr>
        <w:t>.</w:t>
      </w:r>
    </w:p>
    <w:p w14:paraId="461E2E25" w14:textId="239AB544" w:rsidR="0010369C" w:rsidRPr="0010369C" w:rsidRDefault="0010369C" w:rsidP="0010369C">
      <w:pPr>
        <w:pStyle w:val="Titre2"/>
        <w:spacing w:before="0" w:beforeAutospacing="0" w:after="0" w:afterAutospacing="0"/>
        <w:jc w:val="both"/>
        <w:rPr>
          <w:b w:val="0"/>
          <w:sz w:val="22"/>
          <w:szCs w:val="22"/>
          <w:lang w:val="en-US"/>
        </w:rPr>
      </w:pPr>
      <w:r w:rsidRPr="0010369C">
        <w:rPr>
          <w:b w:val="0"/>
          <w:sz w:val="22"/>
          <w:szCs w:val="22"/>
          <w:lang w:val="en-US"/>
        </w:rPr>
        <w:t xml:space="preserve">Hlady-Rispal M. (2025). Entry: </w:t>
      </w:r>
      <w:r w:rsidRPr="0010369C">
        <w:rPr>
          <w:b w:val="0"/>
          <w:iCs/>
          <w:sz w:val="22"/>
          <w:szCs w:val="22"/>
          <w:lang w:val="en-US"/>
        </w:rPr>
        <w:t>Kurt Lewin – Field Theory.</w:t>
      </w:r>
      <w:r w:rsidRPr="0010369C">
        <w:rPr>
          <w:b w:val="0"/>
          <w:sz w:val="22"/>
          <w:szCs w:val="22"/>
          <w:lang w:val="en-US"/>
        </w:rPr>
        <w:t xml:space="preserve"> </w:t>
      </w:r>
      <w:r w:rsidRPr="0010369C">
        <w:rPr>
          <w:b w:val="0"/>
          <w:i/>
          <w:iCs/>
          <w:sz w:val="22"/>
          <w:szCs w:val="22"/>
          <w:shd w:val="clear" w:color="auto" w:fill="FFFFFF"/>
          <w:lang w:val="en-US"/>
        </w:rPr>
        <w:t>The Encyclopedia of Entrepreneurship Education</w:t>
      </w:r>
      <w:r w:rsidRPr="0010369C">
        <w:rPr>
          <w:b w:val="0"/>
          <w:sz w:val="22"/>
          <w:szCs w:val="22"/>
          <w:shd w:val="clear" w:color="auto" w:fill="FFFFFF"/>
          <w:lang w:val="en-US"/>
        </w:rPr>
        <w:t xml:space="preserve">. </w:t>
      </w:r>
      <w:r w:rsidRPr="00CA2CDB">
        <w:rPr>
          <w:b w:val="0"/>
          <w:sz w:val="22"/>
          <w:szCs w:val="22"/>
          <w:shd w:val="clear" w:color="auto" w:fill="FFFFFF"/>
          <w:lang w:val="en-US"/>
        </w:rPr>
        <w:t xml:space="preserve">Eds. Alain </w:t>
      </w:r>
      <w:proofErr w:type="spellStart"/>
      <w:r w:rsidRPr="00CA2CDB">
        <w:rPr>
          <w:b w:val="0"/>
          <w:sz w:val="22"/>
          <w:szCs w:val="22"/>
          <w:shd w:val="clear" w:color="auto" w:fill="FFFFFF"/>
          <w:lang w:val="en-US"/>
        </w:rPr>
        <w:t>Fayolle</w:t>
      </w:r>
      <w:proofErr w:type="spellEnd"/>
      <w:r w:rsidRPr="00CA2CDB">
        <w:rPr>
          <w:b w:val="0"/>
          <w:sz w:val="22"/>
          <w:szCs w:val="22"/>
          <w:shd w:val="clear" w:color="auto" w:fill="FFFFFF"/>
          <w:lang w:val="en-US"/>
        </w:rPr>
        <w:t xml:space="preserve">, Michela </w:t>
      </w:r>
      <w:proofErr w:type="spellStart"/>
      <w:r w:rsidRPr="00CA2CDB">
        <w:rPr>
          <w:b w:val="0"/>
          <w:sz w:val="22"/>
          <w:szCs w:val="22"/>
          <w:shd w:val="clear" w:color="auto" w:fill="FFFFFF"/>
          <w:lang w:val="en-US"/>
        </w:rPr>
        <w:t>Loi</w:t>
      </w:r>
      <w:proofErr w:type="spellEnd"/>
      <w:r w:rsidRPr="00CA2CDB">
        <w:rPr>
          <w:b w:val="0"/>
          <w:sz w:val="22"/>
          <w:szCs w:val="22"/>
          <w:shd w:val="clear" w:color="auto" w:fill="FFFFFF"/>
          <w:lang w:val="en-US"/>
        </w:rPr>
        <w:t>, Kati Suomi, Andrew Corbett and Eric Liguori.</w:t>
      </w:r>
    </w:p>
    <w:p w14:paraId="54975D61" w14:textId="77777777" w:rsidR="0010369C" w:rsidRPr="0010369C" w:rsidRDefault="0010369C" w:rsidP="0010369C">
      <w:pPr>
        <w:spacing w:after="0"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Adam B ;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>Gravié-Plandé</w:t>
      </w:r>
      <w:proofErr w:type="spellEnd"/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F. Hlady-Rispal M. (2025). </w:t>
      </w:r>
      <w:r w:rsidRPr="0010369C">
        <w:rPr>
          <w:rFonts w:ascii="Times New Roman" w:hAnsi="Times New Roman" w:cs="Times New Roman"/>
          <w:bCs/>
          <w:sz w:val="22"/>
          <w:szCs w:val="22"/>
        </w:rPr>
        <w:t xml:space="preserve">La place du numérique dans la valorisation des savoir-faire artisanaux du luxe. Chapitre 10. In </w:t>
      </w:r>
      <w:r w:rsidRPr="0010369C">
        <w:rPr>
          <w:rFonts w:ascii="Times New Roman" w:hAnsi="Times New Roman" w:cs="Times New Roman"/>
          <w:bCs/>
          <w:i/>
          <w:sz w:val="22"/>
          <w:szCs w:val="22"/>
        </w:rPr>
        <w:t>Les savoirs traditionnels face aux enjeux du futur</w:t>
      </w:r>
      <w:r w:rsidRPr="0010369C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</w:rPr>
        <w:t>F.Gravié-Plandé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</w:rPr>
        <w:t>V.Lehmann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</w:rPr>
        <w:t xml:space="preserve">, J.C. Couret,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</w:rPr>
        <w:t>J.L.Ermine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</w:rPr>
        <w:t>. Collection Management des connaissances, ISTE Ed. Ouvrage traduit en anglais la même année.</w:t>
      </w:r>
    </w:p>
    <w:p w14:paraId="4DE62509" w14:textId="1EE36EC5" w:rsidR="0010369C" w:rsidRDefault="0010369C" w:rsidP="0010369C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Hlady-Rispal M., </w:t>
      </w:r>
      <w:proofErr w:type="spellStart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>Fayolle</w:t>
      </w:r>
      <w:proofErr w:type="spellEnd"/>
      <w:r w:rsidRPr="0010369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A. and Gartner W. (2024). In Search of Creative Qualitative Methods to Capture Current Entrepreneurship Research Challenges chap. 8 </w:t>
      </w:r>
      <w:r w:rsidRPr="0010369C">
        <w:rPr>
          <w:rFonts w:ascii="Times New Roman" w:hAnsi="Times New Roman" w:cs="Times New Roman"/>
          <w:bCs/>
          <w:i/>
          <w:sz w:val="22"/>
          <w:szCs w:val="22"/>
          <w:lang w:val="en-US"/>
        </w:rPr>
        <w:t>In Big Questions and Great Answers in</w:t>
      </w:r>
      <w:r w:rsidRPr="0010369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Entrepreneurship Research.</w:t>
      </w:r>
      <w:r w:rsidRPr="0010369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10369C">
        <w:rPr>
          <w:rFonts w:ascii="Times New Roman" w:hAnsi="Times New Roman" w:cs="Times New Roman"/>
          <w:i/>
          <w:sz w:val="22"/>
          <w:szCs w:val="22"/>
          <w:lang w:val="en-US"/>
        </w:rPr>
        <w:t xml:space="preserve">Discussing Up-To-Date Methodological and Philosophical Issues. </w:t>
      </w:r>
      <w:r w:rsidRPr="0010369C">
        <w:rPr>
          <w:rFonts w:ascii="Times New Roman" w:hAnsi="Times New Roman" w:cs="Times New Roman"/>
          <w:sz w:val="22"/>
          <w:szCs w:val="22"/>
          <w:lang w:val="en-US"/>
        </w:rPr>
        <w:t xml:space="preserve">Edward Elgar Publishing. </w:t>
      </w:r>
    </w:p>
    <w:p w14:paraId="7AF58FE5" w14:textId="77777777" w:rsidR="0010369C" w:rsidRPr="0010369C" w:rsidRDefault="0010369C" w:rsidP="0010369C">
      <w:pPr>
        <w:pStyle w:val="Titre2"/>
        <w:spacing w:before="0" w:beforeAutospacing="0" w:after="0" w:afterAutospacing="0"/>
        <w:jc w:val="both"/>
        <w:rPr>
          <w:b w:val="0"/>
          <w:sz w:val="22"/>
          <w:lang w:val="en-US"/>
        </w:rPr>
      </w:pPr>
      <w:r w:rsidRPr="0010369C">
        <w:rPr>
          <w:b w:val="0"/>
          <w:sz w:val="22"/>
          <w:szCs w:val="22"/>
          <w:lang w:val="en-US"/>
        </w:rPr>
        <w:t xml:space="preserve">Hlady-Rispal M., </w:t>
      </w:r>
      <w:proofErr w:type="spellStart"/>
      <w:r w:rsidRPr="0010369C">
        <w:rPr>
          <w:b w:val="0"/>
          <w:sz w:val="22"/>
          <w:szCs w:val="22"/>
          <w:lang w:val="en-US"/>
        </w:rPr>
        <w:t>Godowski</w:t>
      </w:r>
      <w:proofErr w:type="spellEnd"/>
      <w:r w:rsidRPr="0010369C">
        <w:rPr>
          <w:b w:val="0"/>
          <w:sz w:val="22"/>
          <w:szCs w:val="22"/>
          <w:lang w:val="en-US"/>
        </w:rPr>
        <w:t xml:space="preserve"> Ch., Yildirim G. (2024). </w:t>
      </w:r>
      <w:r w:rsidRPr="0010369C">
        <w:rPr>
          <w:b w:val="0"/>
          <w:i/>
          <w:sz w:val="22"/>
          <w:szCs w:val="22"/>
        </w:rPr>
        <w:t>Durable ou soutenable ?</w:t>
      </w:r>
      <w:r w:rsidRPr="0010369C">
        <w:rPr>
          <w:b w:val="0"/>
          <w:sz w:val="22"/>
          <w:szCs w:val="22"/>
        </w:rPr>
        <w:t xml:space="preserve"> Ouvrage Regard Croisés Droit-Gestion</w:t>
      </w:r>
      <w:r w:rsidRPr="0010369C">
        <w:rPr>
          <w:b w:val="0"/>
          <w:sz w:val="22"/>
        </w:rPr>
        <w:t xml:space="preserve">, Ed. </w:t>
      </w:r>
      <w:r w:rsidRPr="0010369C">
        <w:rPr>
          <w:b w:val="0"/>
          <w:sz w:val="22"/>
          <w:lang w:val="en-US"/>
        </w:rPr>
        <w:t xml:space="preserve">Les PULIM. </w:t>
      </w:r>
    </w:p>
    <w:p w14:paraId="4F931991" w14:textId="77777777" w:rsidR="00E957F5" w:rsidRPr="00F62AEC" w:rsidRDefault="00E957F5" w:rsidP="00E957F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0369C">
        <w:rPr>
          <w:rFonts w:ascii="Times New Roman" w:hAnsi="Times New Roman" w:cs="Times New Roman"/>
          <w:bCs/>
          <w:sz w:val="22"/>
          <w:szCs w:val="22"/>
        </w:rPr>
        <w:t>Hlady-Rispal M.</w:t>
      </w:r>
      <w:r w:rsidRPr="00F62A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2AEC">
        <w:rPr>
          <w:rFonts w:ascii="Times New Roman" w:hAnsi="Times New Roman" w:cs="Times New Roman"/>
          <w:sz w:val="22"/>
          <w:szCs w:val="22"/>
        </w:rPr>
        <w:t xml:space="preserve">(2021). </w:t>
      </w:r>
      <w:r w:rsidRPr="00F62AEC">
        <w:rPr>
          <w:rFonts w:ascii="Times New Roman" w:hAnsi="Times New Roman" w:cs="Times New Roman"/>
          <w:i/>
          <w:sz w:val="22"/>
          <w:szCs w:val="22"/>
        </w:rPr>
        <w:t>Enjeux et difficultés de l’affirmation d’un territoire du luxe :</w:t>
      </w:r>
      <w:r w:rsidRPr="00F62A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2AEC">
        <w:rPr>
          <w:rFonts w:ascii="Times New Roman" w:hAnsi="Times New Roman" w:cs="Times New Roman"/>
          <w:i/>
          <w:sz w:val="22"/>
          <w:szCs w:val="22"/>
        </w:rPr>
        <w:t>co-conception</w:t>
      </w:r>
      <w:proofErr w:type="spellEnd"/>
      <w:r w:rsidRPr="00F62AEC">
        <w:rPr>
          <w:rFonts w:ascii="Times New Roman" w:hAnsi="Times New Roman" w:cs="Times New Roman"/>
          <w:i/>
          <w:sz w:val="22"/>
          <w:szCs w:val="22"/>
        </w:rPr>
        <w:t xml:space="preserve"> d’un modèle de cluster dédié aux savoir-faire d’exception » </w:t>
      </w:r>
      <w:r w:rsidRPr="00F62AEC">
        <w:rPr>
          <w:rFonts w:ascii="Times New Roman" w:hAnsi="Times New Roman" w:cs="Times New Roman"/>
          <w:sz w:val="22"/>
          <w:szCs w:val="22"/>
        </w:rPr>
        <w:t>In</w:t>
      </w:r>
      <w:r w:rsidRPr="00F62AE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2AEC">
        <w:rPr>
          <w:rFonts w:ascii="Times New Roman" w:hAnsi="Times New Roman" w:cs="Times New Roman"/>
          <w:sz w:val="22"/>
          <w:szCs w:val="22"/>
        </w:rPr>
        <w:t>Vers le Haut de gamme Made in France</w:t>
      </w:r>
      <w:r w:rsidRPr="00F62AEC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2AEC">
        <w:rPr>
          <w:rFonts w:ascii="Times New Roman" w:hAnsi="Times New Roman" w:cs="Times New Roman"/>
          <w:sz w:val="22"/>
          <w:szCs w:val="22"/>
        </w:rPr>
        <w:t>Éditions du Comité pour l'histoire économique et financière de la France.</w:t>
      </w:r>
      <w:r w:rsidR="008A6A59" w:rsidRPr="00F62AEC">
        <w:rPr>
          <w:rFonts w:ascii="Times New Roman" w:hAnsi="Times New Roman" w:cs="Times New Roman"/>
          <w:sz w:val="22"/>
          <w:szCs w:val="22"/>
        </w:rPr>
        <w:t xml:space="preserve"> p.199-222.</w:t>
      </w:r>
    </w:p>
    <w:p w14:paraId="5948A491" w14:textId="77777777" w:rsidR="00E957F5" w:rsidRPr="00F62AEC" w:rsidRDefault="00E957F5" w:rsidP="00E957F5">
      <w:pPr>
        <w:spacing w:after="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F62AEC">
        <w:rPr>
          <w:rFonts w:ascii="Times New Roman" w:hAnsi="Times New Roman" w:cs="Times New Roman"/>
          <w:sz w:val="22"/>
          <w:szCs w:val="22"/>
        </w:rPr>
        <w:lastRenderedPageBreak/>
        <w:t>Kasmaoui</w:t>
      </w:r>
      <w:proofErr w:type="spellEnd"/>
      <w:r w:rsidRPr="00F62AEC">
        <w:rPr>
          <w:rFonts w:ascii="Times New Roman" w:hAnsi="Times New Roman" w:cs="Times New Roman"/>
          <w:sz w:val="22"/>
          <w:szCs w:val="22"/>
        </w:rPr>
        <w:t xml:space="preserve"> F-Z., </w:t>
      </w:r>
      <w:r w:rsidRPr="0010369C">
        <w:rPr>
          <w:rFonts w:ascii="Times New Roman" w:hAnsi="Times New Roman" w:cs="Times New Roman"/>
          <w:bCs/>
          <w:sz w:val="22"/>
          <w:szCs w:val="22"/>
        </w:rPr>
        <w:t>Hlady-Rispal</w:t>
      </w:r>
      <w:r w:rsidRPr="00F62AEC">
        <w:rPr>
          <w:rFonts w:ascii="Times New Roman" w:hAnsi="Times New Roman" w:cs="Times New Roman"/>
          <w:sz w:val="22"/>
          <w:szCs w:val="22"/>
        </w:rPr>
        <w:t xml:space="preserve"> M. (2021). </w:t>
      </w:r>
      <w:r w:rsidRPr="00F62AEC">
        <w:rPr>
          <w:rFonts w:ascii="Times New Roman" w:hAnsi="Times New Roman" w:cs="Times New Roman"/>
          <w:bCs/>
          <w:i/>
          <w:sz w:val="22"/>
          <w:szCs w:val="22"/>
        </w:rPr>
        <w:t>La contribution de la démarche phénoménologique à la compréhension du phénomène de l’entrepreneuriat international</w:t>
      </w:r>
      <w:r w:rsidRPr="00F62AEC">
        <w:rPr>
          <w:rFonts w:ascii="Times New Roman" w:hAnsi="Times New Roman" w:cs="Times New Roman"/>
          <w:bCs/>
          <w:sz w:val="22"/>
          <w:szCs w:val="22"/>
        </w:rPr>
        <w:t xml:space="preserve">. Mélanges en l’honneur du professeur </w:t>
      </w:r>
      <w:proofErr w:type="spellStart"/>
      <w:r w:rsidRPr="00F62AEC">
        <w:rPr>
          <w:rFonts w:ascii="Times New Roman" w:hAnsi="Times New Roman" w:cs="Times New Roman"/>
          <w:bCs/>
          <w:sz w:val="22"/>
          <w:szCs w:val="22"/>
        </w:rPr>
        <w:t>Abdendi</w:t>
      </w:r>
      <w:proofErr w:type="spellEnd"/>
      <w:r w:rsidRPr="00F62AE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62AEC">
        <w:rPr>
          <w:rFonts w:ascii="Times New Roman" w:hAnsi="Times New Roman" w:cs="Times New Roman"/>
          <w:bCs/>
          <w:sz w:val="22"/>
          <w:szCs w:val="22"/>
        </w:rPr>
        <w:t>Louitri</w:t>
      </w:r>
      <w:proofErr w:type="spellEnd"/>
      <w:r w:rsidRPr="00F62AEC">
        <w:rPr>
          <w:rFonts w:ascii="Times New Roman" w:hAnsi="Times New Roman" w:cs="Times New Roman"/>
          <w:bCs/>
          <w:sz w:val="22"/>
          <w:szCs w:val="22"/>
        </w:rPr>
        <w:t xml:space="preserve">, Collections </w:t>
      </w:r>
      <w:proofErr w:type="spellStart"/>
      <w:r w:rsidRPr="00F62AEC">
        <w:rPr>
          <w:rFonts w:ascii="Times New Roman" w:hAnsi="Times New Roman" w:cs="Times New Roman"/>
          <w:bCs/>
          <w:sz w:val="22"/>
          <w:szCs w:val="22"/>
        </w:rPr>
        <w:t>L’Harmattan</w:t>
      </w:r>
      <w:proofErr w:type="spellEnd"/>
      <w:r w:rsidRPr="00F62AEC">
        <w:rPr>
          <w:rFonts w:ascii="Times New Roman" w:hAnsi="Times New Roman" w:cs="Times New Roman"/>
          <w:bCs/>
          <w:sz w:val="22"/>
          <w:szCs w:val="22"/>
        </w:rPr>
        <w:t>.</w:t>
      </w:r>
    </w:p>
    <w:p w14:paraId="3962987C" w14:textId="77777777" w:rsidR="00CA2CDB" w:rsidRPr="0010369C" w:rsidRDefault="00CA2CDB" w:rsidP="008B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36559E31" w14:textId="77777777" w:rsidR="008A6A59" w:rsidRPr="00A36278" w:rsidRDefault="00906F71" w:rsidP="009D7161">
      <w:pPr>
        <w:pStyle w:val="Paragraphedeliste"/>
        <w:numPr>
          <w:ilvl w:val="0"/>
          <w:numId w:val="3"/>
        </w:numPr>
        <w:spacing w:after="0" w:line="240" w:lineRule="atLeast"/>
        <w:ind w:left="426"/>
        <w:rPr>
          <w:sz w:val="22"/>
          <w:szCs w:val="22"/>
        </w:rPr>
      </w:pPr>
      <w:r w:rsidRPr="00F62AEC">
        <w:rPr>
          <w:b/>
          <w:sz w:val="22"/>
          <w:szCs w:val="22"/>
        </w:rPr>
        <w:t>Colloques scientifiques avec actes</w:t>
      </w:r>
      <w:r w:rsidR="002455B6" w:rsidRPr="00F62AEC">
        <w:rPr>
          <w:b/>
          <w:sz w:val="22"/>
          <w:szCs w:val="22"/>
        </w:rPr>
        <w:t xml:space="preserve"> </w:t>
      </w:r>
      <w:r w:rsidR="00A36278">
        <w:rPr>
          <w:b/>
          <w:sz w:val="22"/>
          <w:szCs w:val="22"/>
        </w:rPr>
        <w:t>(5 dernières années)</w:t>
      </w:r>
    </w:p>
    <w:p w14:paraId="6D84B46F" w14:textId="77777777" w:rsidR="00CA2CDB" w:rsidRPr="00CA2CDB" w:rsidRDefault="00CA2CDB" w:rsidP="00CA2CD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2"/>
          <w:szCs w:val="20"/>
          <w:lang w:val="en-US"/>
        </w:rPr>
      </w:pPr>
      <w:bookmarkStart w:id="7" w:name="_Hlk208590871"/>
      <w:proofErr w:type="spellStart"/>
      <w:r w:rsidRPr="00CA2CDB">
        <w:rPr>
          <w:rFonts w:ascii="Times New Roman" w:hAnsi="Times New Roman" w:cs="Times New Roman"/>
          <w:bCs/>
          <w:sz w:val="22"/>
          <w:szCs w:val="20"/>
        </w:rPr>
        <w:t>Theodoraki</w:t>
      </w:r>
      <w:proofErr w:type="spellEnd"/>
      <w:r w:rsidRPr="00CA2CDB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0"/>
        </w:rPr>
        <w:t>Ch</w:t>
      </w:r>
      <w:proofErr w:type="spellEnd"/>
      <w:r w:rsidRPr="00CA2CDB">
        <w:rPr>
          <w:rFonts w:ascii="Times New Roman" w:hAnsi="Times New Roman" w:cs="Times New Roman"/>
          <w:bCs/>
          <w:sz w:val="22"/>
          <w:szCs w:val="20"/>
        </w:rPr>
        <w:t xml:space="preserve">, Hlady-Rispal M.,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0"/>
        </w:rPr>
        <w:t>C.Lourenço</w:t>
      </w:r>
      <w:proofErr w:type="spellEnd"/>
      <w:r w:rsidRPr="00CA2CDB">
        <w:rPr>
          <w:rFonts w:ascii="Times New Roman" w:hAnsi="Times New Roman" w:cs="Times New Roman"/>
          <w:bCs/>
          <w:sz w:val="22"/>
          <w:szCs w:val="20"/>
        </w:rPr>
        <w:t xml:space="preserve"> Dias et al. </w:t>
      </w:r>
      <w:r w:rsidRPr="00CA2CDB">
        <w:rPr>
          <w:rFonts w:ascii="Times New Roman" w:hAnsi="Times New Roman" w:cs="Times New Roman"/>
          <w:bCs/>
          <w:sz w:val="22"/>
          <w:szCs w:val="20"/>
          <w:lang w:val="en-US"/>
        </w:rPr>
        <w:t xml:space="preserve">(2026). Accepted Track on Entrepreneurial Ecosystems. EURAM, (selective conf.) University of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0"/>
          <w:lang w:val="en-US"/>
        </w:rPr>
        <w:t>Agder</w:t>
      </w:r>
      <w:proofErr w:type="spellEnd"/>
      <w:r w:rsidRPr="00CA2CDB">
        <w:rPr>
          <w:rFonts w:ascii="Times New Roman" w:hAnsi="Times New Roman" w:cs="Times New Roman"/>
          <w:bCs/>
          <w:sz w:val="22"/>
          <w:szCs w:val="20"/>
          <w:lang w:val="en-US"/>
        </w:rPr>
        <w:t>, Norway, 16-19 June.</w:t>
      </w:r>
    </w:p>
    <w:p w14:paraId="170AFD03" w14:textId="77777777" w:rsidR="00CA2CDB" w:rsidRPr="00CA2CDB" w:rsidRDefault="00CA2CDB" w:rsidP="00CA2CD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2"/>
          <w:szCs w:val="20"/>
          <w:lang w:val="en-US"/>
        </w:rPr>
      </w:pPr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Hlady-Rispal M. (2025). </w:t>
      </w:r>
      <w:r w:rsidRPr="00CA2CDB">
        <w:rPr>
          <w:rFonts w:ascii="Times New Roman" w:hAnsi="Times New Roman" w:cs="Times New Roman"/>
          <w:bCs/>
          <w:sz w:val="22"/>
          <w:szCs w:val="20"/>
          <w:lang w:val="en-US"/>
        </w:rPr>
        <w:t>Bridging the university with its regional ecosystem: Innovation workshops at the IAE, University of Limoges,</w:t>
      </w:r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>EUPeace</w:t>
      </w:r>
      <w:proofErr w:type="spellEnd"/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Teaching Europe Conference. December 9 and 10. </w:t>
      </w:r>
    </w:p>
    <w:p w14:paraId="1B992B24" w14:textId="77777777" w:rsidR="00CA2CDB" w:rsidRPr="00CA2CDB" w:rsidRDefault="00CA2CDB" w:rsidP="00CA2CDB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Hlady-Rispal M., Adam B.,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>Theodoraki</w:t>
      </w:r>
      <w:proofErr w:type="spellEnd"/>
      <w:r w:rsidRPr="00CA2CD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Ch., Jolivet V. (2025). Traceability Technologies and Luxury Brands’ Sustainable Business Models. </w:t>
      </w:r>
      <w:r w:rsidRPr="00CA2CDB">
        <w:rPr>
          <w:rFonts w:ascii="Times New Roman" w:hAnsi="Times New Roman" w:cs="Times New Roman"/>
          <w:bCs/>
          <w:sz w:val="22"/>
          <w:szCs w:val="22"/>
        </w:rPr>
        <w:t xml:space="preserve">AOM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2"/>
        </w:rPr>
        <w:t>Copenhagen</w:t>
      </w:r>
      <w:proofErr w:type="spellEnd"/>
      <w:r w:rsidRPr="00CA2CDB">
        <w:rPr>
          <w:rFonts w:ascii="Times New Roman" w:hAnsi="Times New Roman" w:cs="Times New Roman"/>
          <w:bCs/>
          <w:sz w:val="22"/>
          <w:szCs w:val="22"/>
        </w:rPr>
        <w:t xml:space="preserve"> 25-27July 2025. (Congrès très sélectif à l’international).</w:t>
      </w:r>
    </w:p>
    <w:p w14:paraId="5E18CFC1" w14:textId="77777777" w:rsidR="00CA2CDB" w:rsidRPr="00CA2CDB" w:rsidRDefault="00CA2CDB" w:rsidP="00CA2CDB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2"/>
          <w:szCs w:val="20"/>
        </w:rPr>
      </w:pPr>
      <w:r w:rsidRPr="00CA2CDB">
        <w:rPr>
          <w:rFonts w:ascii="Times New Roman" w:hAnsi="Times New Roman" w:cs="Times New Roman"/>
          <w:bCs/>
          <w:sz w:val="22"/>
          <w:szCs w:val="20"/>
        </w:rPr>
        <w:t xml:space="preserve">Di Pietro V., Hlady-Rispal M. (2025). Les entrepreneurs britanniques en France face aux défis du Brexit. AEI (Congrès de réf. en entrepreneuriat Fr), 25-27 juin 2025. </w:t>
      </w:r>
    </w:p>
    <w:p w14:paraId="78E70A7B" w14:textId="77777777" w:rsidR="00CA2CDB" w:rsidRPr="00CA2CDB" w:rsidRDefault="00CA2CDB" w:rsidP="00CA2CDB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2"/>
          <w:szCs w:val="20"/>
        </w:rPr>
      </w:pPr>
      <w:r w:rsidRPr="00CA2CDB">
        <w:rPr>
          <w:rFonts w:ascii="Times New Roman" w:hAnsi="Times New Roman" w:cs="Times New Roman"/>
          <w:bCs/>
          <w:sz w:val="22"/>
          <w:szCs w:val="20"/>
        </w:rPr>
        <w:t xml:space="preserve">Rousselle C., Hlady-Rispal M., </w:t>
      </w:r>
      <w:proofErr w:type="spellStart"/>
      <w:r w:rsidRPr="00CA2CDB">
        <w:rPr>
          <w:rFonts w:ascii="Times New Roman" w:hAnsi="Times New Roman" w:cs="Times New Roman"/>
          <w:bCs/>
          <w:sz w:val="22"/>
          <w:szCs w:val="20"/>
        </w:rPr>
        <w:t>Dekli</w:t>
      </w:r>
      <w:proofErr w:type="spellEnd"/>
      <w:r w:rsidRPr="00CA2CDB">
        <w:rPr>
          <w:rFonts w:ascii="Times New Roman" w:hAnsi="Times New Roman" w:cs="Times New Roman"/>
          <w:bCs/>
          <w:sz w:val="22"/>
          <w:szCs w:val="20"/>
        </w:rPr>
        <w:t xml:space="preserve"> Z (2025). Transformer l’organisation en une structure dite apprenante. AEI, 25-27 juin 2025. </w:t>
      </w:r>
    </w:p>
    <w:p w14:paraId="528A1C0D" w14:textId="77777777" w:rsidR="00CA2CDB" w:rsidRPr="00CA2CDB" w:rsidRDefault="00CA2CDB" w:rsidP="00CA2CDB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2"/>
          <w:szCs w:val="20"/>
        </w:rPr>
      </w:pPr>
      <w:r w:rsidRPr="00CA2CDB">
        <w:rPr>
          <w:rFonts w:ascii="Times New Roman" w:hAnsi="Times New Roman" w:cs="Times New Roman"/>
          <w:bCs/>
          <w:sz w:val="22"/>
          <w:szCs w:val="20"/>
          <w:lang w:val="en-US"/>
        </w:rPr>
        <w:t xml:space="preserve">Do H., Hlady-Rispal M. (2025). </w:t>
      </w:r>
      <w:r w:rsidRPr="00CA2CDB">
        <w:rPr>
          <w:rFonts w:ascii="Times New Roman" w:hAnsi="Times New Roman" w:cs="Times New Roman"/>
          <w:bCs/>
          <w:sz w:val="22"/>
          <w:szCs w:val="22"/>
        </w:rPr>
        <w:t>Écosystèmes entrepreneuriaux durables : les éco-PME, une voie vers l'éco-innovation pour adaptation au changement climatique.</w:t>
      </w:r>
      <w:r w:rsidRPr="00CA2CDB">
        <w:rPr>
          <w:rFonts w:ascii="Times New Roman" w:hAnsi="Times New Roman" w:cs="Times New Roman"/>
          <w:bCs/>
          <w:sz w:val="22"/>
          <w:szCs w:val="20"/>
        </w:rPr>
        <w:t xml:space="preserve"> AEI, 25-27 juin 2025.</w:t>
      </w:r>
    </w:p>
    <w:p w14:paraId="1762F2DF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  <w:lang w:val="en-US"/>
        </w:rPr>
      </w:pPr>
      <w:bookmarkStart w:id="8" w:name="_Hlk155879626"/>
      <w:bookmarkEnd w:id="7"/>
      <w:r w:rsidRPr="00CA2CDB">
        <w:rPr>
          <w:b w:val="0"/>
          <w:sz w:val="22"/>
          <w:szCs w:val="22"/>
          <w:lang w:val="en-US"/>
        </w:rPr>
        <w:t xml:space="preserve">De Tarragon H., Hlady-Rispal M., </w:t>
      </w:r>
      <w:proofErr w:type="spellStart"/>
      <w:r w:rsidRPr="00CA2CDB">
        <w:rPr>
          <w:b w:val="0"/>
          <w:sz w:val="22"/>
          <w:szCs w:val="22"/>
          <w:lang w:val="en-US"/>
        </w:rPr>
        <w:t>Casteran</w:t>
      </w:r>
      <w:proofErr w:type="spellEnd"/>
      <w:r w:rsidRPr="00CA2CDB">
        <w:rPr>
          <w:b w:val="0"/>
          <w:sz w:val="22"/>
          <w:szCs w:val="22"/>
          <w:lang w:val="en-US"/>
        </w:rPr>
        <w:t xml:space="preserve"> G., (2024). From City Logistics Ecosystems to Urban Ecosystems: an Ethnographic Perspective, RIRL 2024. </w:t>
      </w:r>
    </w:p>
    <w:p w14:paraId="4A0C07D0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r w:rsidRPr="00CA2CDB">
        <w:rPr>
          <w:b w:val="0"/>
          <w:sz w:val="22"/>
          <w:szCs w:val="22"/>
        </w:rPr>
        <w:t xml:space="preserve">Hlady-Rispal, M., Adam, B., Jolivet, V., de </w:t>
      </w:r>
      <w:proofErr w:type="spellStart"/>
      <w:r w:rsidRPr="00CA2CDB">
        <w:rPr>
          <w:b w:val="0"/>
          <w:sz w:val="22"/>
          <w:szCs w:val="22"/>
        </w:rPr>
        <w:t>Tarragon</w:t>
      </w:r>
      <w:proofErr w:type="spellEnd"/>
      <w:r w:rsidRPr="00CA2CDB">
        <w:rPr>
          <w:b w:val="0"/>
          <w:sz w:val="22"/>
          <w:szCs w:val="22"/>
        </w:rPr>
        <w:t xml:space="preserve"> H. (2023). </w:t>
      </w:r>
      <w:r w:rsidRPr="00CA2CDB">
        <w:rPr>
          <w:b w:val="0"/>
          <w:sz w:val="22"/>
          <w:szCs w:val="22"/>
          <w:lang w:val="en-US"/>
        </w:rPr>
        <w:t xml:space="preserve">Luxury Brand’s Business Models Evolution and Traceability for Sustainability. </w:t>
      </w:r>
      <w:r w:rsidRPr="00CA2CDB">
        <w:rPr>
          <w:b w:val="0"/>
          <w:sz w:val="22"/>
          <w:szCs w:val="22"/>
        </w:rPr>
        <w:t xml:space="preserve">RENT: </w:t>
      </w:r>
      <w:proofErr w:type="spellStart"/>
      <w:r w:rsidRPr="00CA2CDB">
        <w:rPr>
          <w:b w:val="0"/>
          <w:sz w:val="22"/>
          <w:szCs w:val="22"/>
        </w:rPr>
        <w:t>Taming</w:t>
      </w:r>
      <w:proofErr w:type="spellEnd"/>
      <w:r w:rsidRPr="00CA2CDB">
        <w:rPr>
          <w:b w:val="0"/>
          <w:sz w:val="22"/>
          <w:szCs w:val="22"/>
        </w:rPr>
        <w:t xml:space="preserve"> </w:t>
      </w:r>
      <w:proofErr w:type="spellStart"/>
      <w:r w:rsidRPr="00CA2CDB">
        <w:rPr>
          <w:b w:val="0"/>
          <w:sz w:val="22"/>
          <w:szCs w:val="22"/>
        </w:rPr>
        <w:t>uncertainty</w:t>
      </w:r>
      <w:proofErr w:type="spellEnd"/>
      <w:r w:rsidRPr="00CA2CDB">
        <w:rPr>
          <w:b w:val="0"/>
          <w:sz w:val="22"/>
          <w:szCs w:val="22"/>
        </w:rPr>
        <w:t xml:space="preserve">, 15-17 novembre 2023, Gdansk, </w:t>
      </w:r>
      <w:proofErr w:type="spellStart"/>
      <w:r w:rsidRPr="00CA2CDB">
        <w:rPr>
          <w:b w:val="0"/>
          <w:sz w:val="22"/>
          <w:szCs w:val="22"/>
        </w:rPr>
        <w:t>Poland</w:t>
      </w:r>
      <w:proofErr w:type="spellEnd"/>
      <w:r w:rsidRPr="00CA2CDB">
        <w:rPr>
          <w:b w:val="0"/>
          <w:sz w:val="22"/>
          <w:szCs w:val="22"/>
        </w:rPr>
        <w:t>.</w:t>
      </w:r>
    </w:p>
    <w:bookmarkEnd w:id="8"/>
    <w:p w14:paraId="4A94963F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r w:rsidRPr="00CA2CDB">
        <w:rPr>
          <w:b w:val="0"/>
          <w:sz w:val="22"/>
          <w:szCs w:val="22"/>
          <w:lang w:val="en-US"/>
        </w:rPr>
        <w:t xml:space="preserve">Hlady-Rispal, M., Adam, B., (2023). </w:t>
      </w:r>
      <w:r w:rsidRPr="00CA2CDB">
        <w:rPr>
          <w:b w:val="0"/>
          <w:sz w:val="22"/>
          <w:szCs w:val="22"/>
        </w:rPr>
        <w:t xml:space="preserve">Digitalisation et préservation des savoir-faire : une application au modèle d'affaire du luxe. In Transmission des savoirs traditionnels, 2023 : actes des séminaires de Montréal, 5 mai 2023 et de Limoges-Aubusson-Felletin, sous la direction de </w:t>
      </w:r>
      <w:proofErr w:type="spellStart"/>
      <w:r w:rsidRPr="00CA2CDB">
        <w:rPr>
          <w:b w:val="0"/>
          <w:sz w:val="22"/>
          <w:szCs w:val="22"/>
        </w:rPr>
        <w:t>Ermine</w:t>
      </w:r>
      <w:proofErr w:type="spellEnd"/>
      <w:r w:rsidRPr="00CA2CDB">
        <w:rPr>
          <w:b w:val="0"/>
          <w:sz w:val="22"/>
          <w:szCs w:val="22"/>
        </w:rPr>
        <w:t xml:space="preserve"> J. L., pp. 101-105. Actes du colloque « Les savoir-faire traditionnels : préservation et transmission », 19-20 octobre 2023, Limoges, France. HAL, https://hal.science/hal-04293163v1/. </w:t>
      </w:r>
    </w:p>
    <w:p w14:paraId="4154C701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r w:rsidRPr="00CA2CDB">
        <w:rPr>
          <w:b w:val="0"/>
          <w:sz w:val="22"/>
          <w:szCs w:val="22"/>
          <w:lang w:val="en-US"/>
        </w:rPr>
        <w:t xml:space="preserve">Hlady-Rispal, M., Adam, B. (2023). </w:t>
      </w:r>
      <w:r w:rsidRPr="00CA2CDB">
        <w:rPr>
          <w:b w:val="0"/>
          <w:sz w:val="22"/>
          <w:szCs w:val="22"/>
        </w:rPr>
        <w:t>Transmission des savoir-faire et numérisation : une application au modèle d’affaire du luxe. Workshop Transmission et valorisation des savoir-faire d’exception dans les entreprises familiales, 1</w:t>
      </w:r>
      <w:r w:rsidRPr="00CA2CDB">
        <w:rPr>
          <w:b w:val="0"/>
          <w:sz w:val="22"/>
          <w:szCs w:val="22"/>
          <w:vertAlign w:val="superscript"/>
        </w:rPr>
        <w:t>er</w:t>
      </w:r>
      <w:r w:rsidRPr="00CA2CDB">
        <w:rPr>
          <w:b w:val="0"/>
          <w:sz w:val="22"/>
          <w:szCs w:val="22"/>
        </w:rPr>
        <w:t xml:space="preserve"> décembre 2023, Université Paris-Nanterre, Paris, France.</w:t>
      </w:r>
    </w:p>
    <w:p w14:paraId="6C633C37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r w:rsidRPr="00CA2CDB">
        <w:rPr>
          <w:b w:val="0"/>
          <w:sz w:val="22"/>
          <w:szCs w:val="22"/>
        </w:rPr>
        <w:t xml:space="preserve">De </w:t>
      </w:r>
      <w:proofErr w:type="spellStart"/>
      <w:r w:rsidRPr="00CA2CDB">
        <w:rPr>
          <w:b w:val="0"/>
          <w:sz w:val="22"/>
          <w:szCs w:val="22"/>
        </w:rPr>
        <w:t>Tarragon</w:t>
      </w:r>
      <w:proofErr w:type="spellEnd"/>
      <w:r w:rsidRPr="00CA2CDB">
        <w:rPr>
          <w:b w:val="0"/>
          <w:sz w:val="22"/>
          <w:szCs w:val="22"/>
        </w:rPr>
        <w:t xml:space="preserve"> H., Hlady-Rispal M., </w:t>
      </w:r>
      <w:proofErr w:type="spellStart"/>
      <w:r w:rsidRPr="00CA2CDB">
        <w:rPr>
          <w:b w:val="0"/>
          <w:sz w:val="22"/>
          <w:szCs w:val="22"/>
        </w:rPr>
        <w:t>Casteran</w:t>
      </w:r>
      <w:proofErr w:type="spellEnd"/>
      <w:r w:rsidRPr="00CA2CDB">
        <w:rPr>
          <w:b w:val="0"/>
          <w:sz w:val="22"/>
          <w:szCs w:val="22"/>
        </w:rPr>
        <w:t xml:space="preserve"> G. (2023). Soutenabilité des modèles d'affaires durables, AEI Strasbourg, 28-30 juin 2023. </w:t>
      </w:r>
    </w:p>
    <w:p w14:paraId="3609F56E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  <w:lang w:val="en-US"/>
        </w:rPr>
      </w:pPr>
      <w:r w:rsidRPr="00CA2CDB">
        <w:rPr>
          <w:b w:val="0"/>
          <w:sz w:val="22"/>
          <w:szCs w:val="22"/>
        </w:rPr>
        <w:t xml:space="preserve">De </w:t>
      </w:r>
      <w:proofErr w:type="spellStart"/>
      <w:r w:rsidRPr="00CA2CDB">
        <w:rPr>
          <w:b w:val="0"/>
          <w:sz w:val="22"/>
          <w:szCs w:val="22"/>
        </w:rPr>
        <w:t>Tarragon</w:t>
      </w:r>
      <w:proofErr w:type="spellEnd"/>
      <w:r w:rsidRPr="00CA2CDB">
        <w:rPr>
          <w:b w:val="0"/>
          <w:sz w:val="22"/>
          <w:szCs w:val="22"/>
        </w:rPr>
        <w:t xml:space="preserve"> H., Hlady-Rispal M., (2023). </w:t>
      </w:r>
      <w:r w:rsidRPr="00CA2CDB">
        <w:rPr>
          <w:b w:val="0"/>
          <w:sz w:val="22"/>
          <w:szCs w:val="22"/>
          <w:lang w:val="en-US"/>
        </w:rPr>
        <w:t xml:space="preserve">Taking Up the Challenges of Sustainability in Companies: the Case of a French SME, RENT Gdansk, </w:t>
      </w:r>
      <w:proofErr w:type="spellStart"/>
      <w:r w:rsidRPr="00CA2CDB">
        <w:rPr>
          <w:b w:val="0"/>
          <w:sz w:val="22"/>
          <w:szCs w:val="22"/>
          <w:lang w:val="en-US"/>
        </w:rPr>
        <w:t>Pologne</w:t>
      </w:r>
      <w:proofErr w:type="spellEnd"/>
      <w:r w:rsidRPr="00CA2CDB">
        <w:rPr>
          <w:b w:val="0"/>
          <w:sz w:val="22"/>
          <w:szCs w:val="22"/>
          <w:lang w:val="en-US"/>
        </w:rPr>
        <w:t xml:space="preserve">, 15-17 </w:t>
      </w:r>
      <w:proofErr w:type="spellStart"/>
      <w:r w:rsidRPr="00CA2CDB">
        <w:rPr>
          <w:b w:val="0"/>
          <w:sz w:val="22"/>
          <w:szCs w:val="22"/>
          <w:lang w:val="en-US"/>
        </w:rPr>
        <w:t>november</w:t>
      </w:r>
      <w:proofErr w:type="spellEnd"/>
      <w:r w:rsidRPr="00CA2CDB">
        <w:rPr>
          <w:b w:val="0"/>
          <w:sz w:val="22"/>
          <w:szCs w:val="22"/>
          <w:lang w:val="en-US"/>
        </w:rPr>
        <w:t xml:space="preserve"> 2023.</w:t>
      </w:r>
    </w:p>
    <w:p w14:paraId="371942B8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proofErr w:type="spellStart"/>
      <w:r w:rsidRPr="00CA2CDB">
        <w:rPr>
          <w:b w:val="0"/>
          <w:sz w:val="22"/>
          <w:szCs w:val="22"/>
        </w:rPr>
        <w:t>Lejuste</w:t>
      </w:r>
      <w:proofErr w:type="spellEnd"/>
      <w:r w:rsidRPr="00CA2CDB">
        <w:rPr>
          <w:b w:val="0"/>
          <w:sz w:val="22"/>
          <w:szCs w:val="22"/>
        </w:rPr>
        <w:t xml:space="preserve"> D., </w:t>
      </w:r>
      <w:proofErr w:type="spellStart"/>
      <w:r w:rsidRPr="00CA2CDB">
        <w:rPr>
          <w:b w:val="0"/>
          <w:sz w:val="22"/>
          <w:szCs w:val="22"/>
        </w:rPr>
        <w:t>Acquatella</w:t>
      </w:r>
      <w:proofErr w:type="spellEnd"/>
      <w:r w:rsidRPr="00CA2CDB">
        <w:rPr>
          <w:b w:val="0"/>
          <w:sz w:val="22"/>
          <w:szCs w:val="22"/>
        </w:rPr>
        <w:t xml:space="preserve"> F., Hlady-Rispal M. (2023). Transformation digitale : saisir les opportunités générées par les externalités. 12e Congrès de l’Association Française d’Économie Politique (AFEP), juillet.</w:t>
      </w:r>
    </w:p>
    <w:p w14:paraId="5F216ACD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  <w:lang w:val="en-US"/>
        </w:rPr>
      </w:pPr>
      <w:proofErr w:type="spellStart"/>
      <w:r w:rsidRPr="00CA2CDB">
        <w:rPr>
          <w:b w:val="0"/>
          <w:sz w:val="22"/>
          <w:szCs w:val="22"/>
        </w:rPr>
        <w:t>Lejuste</w:t>
      </w:r>
      <w:proofErr w:type="spellEnd"/>
      <w:r w:rsidRPr="00CA2CDB">
        <w:rPr>
          <w:b w:val="0"/>
          <w:sz w:val="22"/>
          <w:szCs w:val="22"/>
        </w:rPr>
        <w:t xml:space="preserve"> D., </w:t>
      </w:r>
      <w:proofErr w:type="spellStart"/>
      <w:r w:rsidRPr="00CA2CDB">
        <w:rPr>
          <w:b w:val="0"/>
          <w:sz w:val="22"/>
          <w:szCs w:val="22"/>
        </w:rPr>
        <w:t>Acquatella</w:t>
      </w:r>
      <w:proofErr w:type="spellEnd"/>
      <w:r w:rsidRPr="00CA2CDB">
        <w:rPr>
          <w:b w:val="0"/>
          <w:sz w:val="22"/>
          <w:szCs w:val="22"/>
        </w:rPr>
        <w:t xml:space="preserve"> F., Hlady-Rispal M. (2023). </w:t>
      </w:r>
      <w:r w:rsidRPr="00CA2CDB">
        <w:rPr>
          <w:b w:val="0"/>
          <w:sz w:val="22"/>
          <w:szCs w:val="22"/>
          <w:lang w:val="en-US"/>
        </w:rPr>
        <w:t xml:space="preserve">Integrate the digital transition into the strategy of local businesses: from knowledge of the challenges to digital maturity, the key role of the manager, 12th International Research Meeting in Business and Management (IRMBAM), Nice, </w:t>
      </w:r>
      <w:proofErr w:type="spellStart"/>
      <w:r w:rsidRPr="00CA2CDB">
        <w:rPr>
          <w:b w:val="0"/>
          <w:sz w:val="22"/>
          <w:szCs w:val="22"/>
          <w:lang w:val="en-US"/>
        </w:rPr>
        <w:t>juillet</w:t>
      </w:r>
      <w:proofErr w:type="spellEnd"/>
      <w:r w:rsidRPr="00CA2CDB">
        <w:rPr>
          <w:b w:val="0"/>
          <w:sz w:val="22"/>
          <w:szCs w:val="22"/>
          <w:lang w:val="en-US"/>
        </w:rPr>
        <w:t>.</w:t>
      </w:r>
    </w:p>
    <w:p w14:paraId="200B3223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proofErr w:type="spellStart"/>
      <w:r w:rsidRPr="00CA2CDB">
        <w:rPr>
          <w:b w:val="0"/>
          <w:sz w:val="22"/>
          <w:szCs w:val="22"/>
        </w:rPr>
        <w:t>Lejuste</w:t>
      </w:r>
      <w:proofErr w:type="spellEnd"/>
      <w:r w:rsidRPr="00CA2CDB">
        <w:rPr>
          <w:b w:val="0"/>
          <w:sz w:val="22"/>
          <w:szCs w:val="22"/>
        </w:rPr>
        <w:t xml:space="preserve"> D., </w:t>
      </w:r>
      <w:proofErr w:type="spellStart"/>
      <w:r w:rsidRPr="00CA2CDB">
        <w:rPr>
          <w:b w:val="0"/>
          <w:sz w:val="22"/>
          <w:szCs w:val="22"/>
        </w:rPr>
        <w:t>Acquatella</w:t>
      </w:r>
      <w:proofErr w:type="spellEnd"/>
      <w:r w:rsidRPr="00CA2CDB">
        <w:rPr>
          <w:b w:val="0"/>
          <w:sz w:val="22"/>
          <w:szCs w:val="22"/>
        </w:rPr>
        <w:t xml:space="preserve"> F., Hlady-Rispal M. (2023). Comment les externalités générées par la transformation digitale </w:t>
      </w:r>
      <w:proofErr w:type="spellStart"/>
      <w:r w:rsidRPr="00CA2CDB">
        <w:rPr>
          <w:b w:val="0"/>
          <w:sz w:val="22"/>
          <w:szCs w:val="22"/>
        </w:rPr>
        <w:t>sontelles</w:t>
      </w:r>
      <w:proofErr w:type="spellEnd"/>
      <w:r w:rsidRPr="00CA2CDB">
        <w:rPr>
          <w:b w:val="0"/>
          <w:sz w:val="22"/>
          <w:szCs w:val="22"/>
        </w:rPr>
        <w:t xml:space="preserve"> porteuses d'opportunités pour les entreprises ? 13e Congrès de l'AEI, Strasbourg, juin 2023. </w:t>
      </w:r>
    </w:p>
    <w:p w14:paraId="688F1F43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  <w:lang w:val="en-US"/>
        </w:rPr>
      </w:pPr>
      <w:proofErr w:type="spellStart"/>
      <w:r w:rsidRPr="00CA2CDB">
        <w:rPr>
          <w:b w:val="0"/>
          <w:sz w:val="22"/>
          <w:szCs w:val="22"/>
        </w:rPr>
        <w:t>Lejuste</w:t>
      </w:r>
      <w:proofErr w:type="spellEnd"/>
      <w:r w:rsidRPr="00CA2CDB">
        <w:rPr>
          <w:b w:val="0"/>
          <w:sz w:val="22"/>
          <w:szCs w:val="22"/>
        </w:rPr>
        <w:t xml:space="preserve"> D., </w:t>
      </w:r>
      <w:proofErr w:type="spellStart"/>
      <w:r w:rsidRPr="00CA2CDB">
        <w:rPr>
          <w:b w:val="0"/>
          <w:sz w:val="22"/>
          <w:szCs w:val="22"/>
        </w:rPr>
        <w:t>Acquatella</w:t>
      </w:r>
      <w:proofErr w:type="spellEnd"/>
      <w:r w:rsidRPr="00CA2CDB">
        <w:rPr>
          <w:b w:val="0"/>
          <w:sz w:val="22"/>
          <w:szCs w:val="22"/>
        </w:rPr>
        <w:t xml:space="preserve"> F., Hlady-Rispal M. (2023). Résilience territoriale : comment les proximités géographique et digitale créent une nouvelle attractivité face aux crises successives. 59e colloque de l’ASRDLF, « Les territoires périphériques et ultrapériphériques face aux crises majeures. Le retour de la distance », La Réunion, juin 2023. </w:t>
      </w:r>
    </w:p>
    <w:p w14:paraId="55AF302B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proofErr w:type="spellStart"/>
      <w:r w:rsidRPr="00CA2CDB">
        <w:rPr>
          <w:b w:val="0"/>
          <w:sz w:val="22"/>
          <w:szCs w:val="22"/>
        </w:rPr>
        <w:t>Lejuste</w:t>
      </w:r>
      <w:proofErr w:type="spellEnd"/>
      <w:r w:rsidRPr="00CA2CDB">
        <w:rPr>
          <w:b w:val="0"/>
          <w:sz w:val="22"/>
          <w:szCs w:val="22"/>
        </w:rPr>
        <w:t xml:space="preserve"> D., Hlady-Rispal M. (2023). Proximité géographique renouvelée par la proximité digitale : éléments de résilience des PME face aux crises successives et leviers d'attractivité territoriale. 28e conférence de l'AIM, Track Innovation digitale et disruption, Dijon, mai. </w:t>
      </w:r>
    </w:p>
    <w:p w14:paraId="3CD7D1DD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proofErr w:type="spellStart"/>
      <w:r w:rsidRPr="00CA2CDB">
        <w:rPr>
          <w:b w:val="0"/>
          <w:sz w:val="22"/>
          <w:szCs w:val="22"/>
        </w:rPr>
        <w:lastRenderedPageBreak/>
        <w:t>Lejuste</w:t>
      </w:r>
      <w:proofErr w:type="spellEnd"/>
      <w:r w:rsidRPr="00CA2CDB">
        <w:rPr>
          <w:b w:val="0"/>
          <w:sz w:val="22"/>
          <w:szCs w:val="22"/>
        </w:rPr>
        <w:t xml:space="preserve"> D., </w:t>
      </w:r>
      <w:proofErr w:type="spellStart"/>
      <w:r w:rsidRPr="00CA2CDB">
        <w:rPr>
          <w:b w:val="0"/>
          <w:sz w:val="22"/>
          <w:szCs w:val="22"/>
        </w:rPr>
        <w:t>Acquatella</w:t>
      </w:r>
      <w:proofErr w:type="spellEnd"/>
      <w:r w:rsidRPr="00CA2CDB">
        <w:rPr>
          <w:b w:val="0"/>
          <w:sz w:val="22"/>
          <w:szCs w:val="22"/>
        </w:rPr>
        <w:t xml:space="preserve"> F., Hlady-Rispal M. (2023). La transition numérique des commerces de proximité en temps de crise : un défi pour les dirigeants, 5e Édition ENIG, Colloque Entrepreneuriat et COVID-19 : nouvelles opportunités de croissance ?, Puteaux, mai. </w:t>
      </w:r>
    </w:p>
    <w:p w14:paraId="3E9AE8DF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  <w:lang w:val="en-US"/>
        </w:rPr>
      </w:pPr>
      <w:r w:rsidRPr="00CA2CDB">
        <w:rPr>
          <w:b w:val="0"/>
          <w:sz w:val="22"/>
          <w:szCs w:val="22"/>
          <w:lang w:val="en-US"/>
        </w:rPr>
        <w:t xml:space="preserve">De Tarragon H., Hlady-Rispal M., </w:t>
      </w:r>
      <w:proofErr w:type="spellStart"/>
      <w:r w:rsidRPr="00CA2CDB">
        <w:rPr>
          <w:b w:val="0"/>
          <w:sz w:val="22"/>
          <w:szCs w:val="22"/>
          <w:lang w:val="en-US"/>
        </w:rPr>
        <w:t>Casteran</w:t>
      </w:r>
      <w:proofErr w:type="spellEnd"/>
      <w:r w:rsidRPr="00CA2CDB">
        <w:rPr>
          <w:b w:val="0"/>
          <w:sz w:val="22"/>
          <w:szCs w:val="22"/>
          <w:lang w:val="en-US"/>
        </w:rPr>
        <w:t xml:space="preserve"> G., (2022). Logistics Service Providers as Sustainable Value Creators, AIRL, Clermont-Ferrand. </w:t>
      </w:r>
    </w:p>
    <w:p w14:paraId="57E487D4" w14:textId="77777777" w:rsidR="00CA2CDB" w:rsidRPr="00CA2CDB" w:rsidRDefault="00CA2CDB" w:rsidP="00CA2CDB">
      <w:pPr>
        <w:pStyle w:val="Sansinterligne"/>
        <w:spacing w:after="0"/>
        <w:jc w:val="both"/>
        <w:rPr>
          <w:b w:val="0"/>
          <w:sz w:val="22"/>
          <w:szCs w:val="22"/>
        </w:rPr>
      </w:pPr>
      <w:r w:rsidRPr="00CA2CDB">
        <w:rPr>
          <w:b w:val="0"/>
          <w:sz w:val="22"/>
          <w:szCs w:val="22"/>
          <w:lang w:val="en-US"/>
        </w:rPr>
        <w:t xml:space="preserve">Hlady-Rispal M. (2022). In search of creative qualitative methods to capture modern day entrepreneurship research challenges. </w:t>
      </w:r>
      <w:bookmarkStart w:id="9" w:name="_Hlk202523356"/>
      <w:r w:rsidRPr="00CA2CDB">
        <w:rPr>
          <w:b w:val="0"/>
          <w:sz w:val="22"/>
          <w:szCs w:val="22"/>
        </w:rPr>
        <w:t xml:space="preserve">ICSB. Concours Academic </w:t>
      </w:r>
      <w:proofErr w:type="spellStart"/>
      <w:r w:rsidRPr="00CA2CDB">
        <w:rPr>
          <w:b w:val="0"/>
          <w:sz w:val="22"/>
          <w:szCs w:val="22"/>
        </w:rPr>
        <w:t>Entrepreneurship</w:t>
      </w:r>
      <w:proofErr w:type="spellEnd"/>
      <w:r w:rsidRPr="00CA2CDB">
        <w:rPr>
          <w:b w:val="0"/>
          <w:sz w:val="22"/>
          <w:szCs w:val="22"/>
        </w:rPr>
        <w:t xml:space="preserve"> &amp; Best Paper </w:t>
      </w:r>
      <w:proofErr w:type="spellStart"/>
      <w:r w:rsidRPr="00CA2CDB">
        <w:rPr>
          <w:b w:val="0"/>
          <w:sz w:val="22"/>
          <w:szCs w:val="22"/>
        </w:rPr>
        <w:t>award</w:t>
      </w:r>
      <w:proofErr w:type="spellEnd"/>
      <w:r w:rsidRPr="00CA2CDB">
        <w:rPr>
          <w:b w:val="0"/>
          <w:sz w:val="22"/>
          <w:szCs w:val="22"/>
        </w:rPr>
        <w:t xml:space="preserve"> organisé par la revue JSBM à Washington 5-10 juillet 2022. Deux prix gagnés : Prix « Academic </w:t>
      </w:r>
      <w:proofErr w:type="spellStart"/>
      <w:r w:rsidRPr="00CA2CDB">
        <w:rPr>
          <w:b w:val="0"/>
          <w:sz w:val="22"/>
          <w:szCs w:val="22"/>
        </w:rPr>
        <w:t>Entrepreneurship</w:t>
      </w:r>
      <w:proofErr w:type="spellEnd"/>
      <w:r w:rsidRPr="00CA2CDB">
        <w:rPr>
          <w:b w:val="0"/>
          <w:sz w:val="22"/>
          <w:szCs w:val="22"/>
        </w:rPr>
        <w:t xml:space="preserve"> » et Prix du meilleur papier « Best Paper </w:t>
      </w:r>
      <w:proofErr w:type="spellStart"/>
      <w:r w:rsidRPr="00CA2CDB">
        <w:rPr>
          <w:b w:val="0"/>
          <w:sz w:val="22"/>
          <w:szCs w:val="22"/>
        </w:rPr>
        <w:t>award</w:t>
      </w:r>
      <w:proofErr w:type="spellEnd"/>
      <w:r w:rsidRPr="00CA2CDB">
        <w:rPr>
          <w:b w:val="0"/>
          <w:sz w:val="22"/>
          <w:szCs w:val="22"/>
        </w:rPr>
        <w:t> »</w:t>
      </w:r>
      <w:bookmarkEnd w:id="9"/>
      <w:r w:rsidRPr="00CA2CDB">
        <w:rPr>
          <w:b w:val="0"/>
          <w:sz w:val="22"/>
          <w:szCs w:val="22"/>
        </w:rPr>
        <w:t xml:space="preserve">. Le papier, co-écrit avec </w:t>
      </w:r>
      <w:proofErr w:type="spellStart"/>
      <w:r w:rsidRPr="00CA2CDB">
        <w:rPr>
          <w:b w:val="0"/>
          <w:sz w:val="22"/>
          <w:szCs w:val="22"/>
        </w:rPr>
        <w:t>A.Fayolle</w:t>
      </w:r>
      <w:proofErr w:type="spellEnd"/>
      <w:r w:rsidRPr="00CA2CDB">
        <w:rPr>
          <w:b w:val="0"/>
          <w:sz w:val="22"/>
          <w:szCs w:val="22"/>
        </w:rPr>
        <w:t xml:space="preserve"> et </w:t>
      </w:r>
      <w:proofErr w:type="spellStart"/>
      <w:r w:rsidRPr="00CA2CDB">
        <w:rPr>
          <w:b w:val="0"/>
          <w:sz w:val="22"/>
          <w:szCs w:val="22"/>
        </w:rPr>
        <w:t>W.B.Gartner</w:t>
      </w:r>
      <w:proofErr w:type="spellEnd"/>
      <w:r w:rsidRPr="00CA2CDB">
        <w:rPr>
          <w:b w:val="0"/>
          <w:sz w:val="22"/>
          <w:szCs w:val="22"/>
        </w:rPr>
        <w:t xml:space="preserve"> et défendu lors du concours est paru dans le journal JSBM rang 2 FNEGE. Il fait partie des 10 articles les plus cités en 2021. </w:t>
      </w:r>
    </w:p>
    <w:p w14:paraId="2ED3DD05" w14:textId="58D4B901" w:rsidR="000726EC" w:rsidRPr="00F62AEC" w:rsidRDefault="000726EC" w:rsidP="000726EC">
      <w:pPr>
        <w:pStyle w:val="Textebrut"/>
        <w:jc w:val="both"/>
        <w:rPr>
          <w:rFonts w:ascii="Times New Roman" w:hAnsi="Times New Roman"/>
          <w:szCs w:val="22"/>
        </w:rPr>
      </w:pPr>
    </w:p>
    <w:sectPr w:rsidR="000726EC" w:rsidRPr="00F62AEC" w:rsidSect="008966A1">
      <w:footerReference w:type="even" r:id="rId17"/>
      <w:footerReference w:type="default" r:id="rId18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4B0F" w14:textId="77777777" w:rsidR="007939BE" w:rsidRDefault="007939BE" w:rsidP="00A36211">
      <w:r>
        <w:separator/>
      </w:r>
    </w:p>
  </w:endnote>
  <w:endnote w:type="continuationSeparator" w:id="0">
    <w:p w14:paraId="389CDA3C" w14:textId="77777777" w:rsidR="007939BE" w:rsidRDefault="007939BE" w:rsidP="00A3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ecilia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806627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C44E559" w14:textId="77777777" w:rsidR="008966A1" w:rsidRDefault="008966A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A1F758E" w14:textId="77777777" w:rsidR="008966A1" w:rsidRDefault="008966A1" w:rsidP="00A362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489682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DCB68E" w14:textId="77777777" w:rsidR="008966A1" w:rsidRDefault="008966A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F4859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3542281" w14:textId="77777777" w:rsidR="008966A1" w:rsidRDefault="008966A1" w:rsidP="00A3621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3298274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F528AA" w14:textId="77777777" w:rsidR="00A36211" w:rsidRDefault="00A3621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225B276" w14:textId="77777777" w:rsidR="00A36211" w:rsidRDefault="00A36211" w:rsidP="00A36211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1121957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FD3D708" w14:textId="77777777" w:rsidR="00A36211" w:rsidRDefault="00A3621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F4859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6CED0E44" w14:textId="77777777" w:rsidR="00A36211" w:rsidRDefault="00A36211" w:rsidP="00A362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CC63" w14:textId="77777777" w:rsidR="007939BE" w:rsidRDefault="007939BE" w:rsidP="00A36211">
      <w:r>
        <w:separator/>
      </w:r>
    </w:p>
  </w:footnote>
  <w:footnote w:type="continuationSeparator" w:id="0">
    <w:p w14:paraId="01F25195" w14:textId="77777777" w:rsidR="007939BE" w:rsidRDefault="007939BE" w:rsidP="00A3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142"/>
    <w:multiLevelType w:val="hybridMultilevel"/>
    <w:tmpl w:val="CAE2C5C0"/>
    <w:lvl w:ilvl="0" w:tplc="0C68624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E61FF"/>
    <w:multiLevelType w:val="hybridMultilevel"/>
    <w:tmpl w:val="E8F209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51E1"/>
    <w:multiLevelType w:val="hybridMultilevel"/>
    <w:tmpl w:val="A802FF6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63B1F"/>
    <w:multiLevelType w:val="hybridMultilevel"/>
    <w:tmpl w:val="A24CAA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081E"/>
    <w:multiLevelType w:val="hybridMultilevel"/>
    <w:tmpl w:val="B2889E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5446"/>
    <w:multiLevelType w:val="hybridMultilevel"/>
    <w:tmpl w:val="337A1F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9D1"/>
    <w:multiLevelType w:val="hybridMultilevel"/>
    <w:tmpl w:val="4F828FF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D34E4"/>
    <w:multiLevelType w:val="hybridMultilevel"/>
    <w:tmpl w:val="ED685B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92504E"/>
    <w:multiLevelType w:val="hybridMultilevel"/>
    <w:tmpl w:val="FCCE11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96F21"/>
    <w:multiLevelType w:val="hybridMultilevel"/>
    <w:tmpl w:val="2BC23D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40C45"/>
    <w:multiLevelType w:val="hybridMultilevel"/>
    <w:tmpl w:val="4476D73A"/>
    <w:lvl w:ilvl="0" w:tplc="4D0C460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EE61F8"/>
    <w:multiLevelType w:val="hybridMultilevel"/>
    <w:tmpl w:val="6FEE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9483E"/>
    <w:multiLevelType w:val="hybridMultilevel"/>
    <w:tmpl w:val="09FED24E"/>
    <w:lvl w:ilvl="0" w:tplc="040C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572E5B"/>
    <w:multiLevelType w:val="hybridMultilevel"/>
    <w:tmpl w:val="CCB83992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C95AD3"/>
    <w:multiLevelType w:val="hybridMultilevel"/>
    <w:tmpl w:val="3D566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A17CA"/>
    <w:multiLevelType w:val="hybridMultilevel"/>
    <w:tmpl w:val="BFFE2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B6FE2"/>
    <w:multiLevelType w:val="hybridMultilevel"/>
    <w:tmpl w:val="ED685B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1"/>
  </w:num>
  <w:num w:numId="6">
    <w:abstractNumId w:val="14"/>
  </w:num>
  <w:num w:numId="7">
    <w:abstractNumId w:val="1"/>
  </w:num>
  <w:num w:numId="8">
    <w:abstractNumId w:val="9"/>
  </w:num>
  <w:num w:numId="9">
    <w:abstractNumId w:val="15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79"/>
    <w:rsid w:val="000232AF"/>
    <w:rsid w:val="000237DB"/>
    <w:rsid w:val="0002539B"/>
    <w:rsid w:val="000419F9"/>
    <w:rsid w:val="00046761"/>
    <w:rsid w:val="000726EC"/>
    <w:rsid w:val="00083CF5"/>
    <w:rsid w:val="000D4A2D"/>
    <w:rsid w:val="000F2076"/>
    <w:rsid w:val="0010369C"/>
    <w:rsid w:val="0011502C"/>
    <w:rsid w:val="00116036"/>
    <w:rsid w:val="00154C4A"/>
    <w:rsid w:val="00196A52"/>
    <w:rsid w:val="001A0A68"/>
    <w:rsid w:val="001A5B1B"/>
    <w:rsid w:val="001A793C"/>
    <w:rsid w:val="001B34D2"/>
    <w:rsid w:val="001C2E24"/>
    <w:rsid w:val="001C4C6B"/>
    <w:rsid w:val="001D3599"/>
    <w:rsid w:val="001D7549"/>
    <w:rsid w:val="001E2A06"/>
    <w:rsid w:val="001E3F33"/>
    <w:rsid w:val="001F6978"/>
    <w:rsid w:val="0021063A"/>
    <w:rsid w:val="00216C67"/>
    <w:rsid w:val="002455B6"/>
    <w:rsid w:val="00280AF3"/>
    <w:rsid w:val="002855A2"/>
    <w:rsid w:val="00290111"/>
    <w:rsid w:val="002B5114"/>
    <w:rsid w:val="002D74A8"/>
    <w:rsid w:val="002E2EF5"/>
    <w:rsid w:val="002E5954"/>
    <w:rsid w:val="003111F1"/>
    <w:rsid w:val="0033397F"/>
    <w:rsid w:val="0034191E"/>
    <w:rsid w:val="00344284"/>
    <w:rsid w:val="00344C8E"/>
    <w:rsid w:val="00356937"/>
    <w:rsid w:val="00380F56"/>
    <w:rsid w:val="00391EC3"/>
    <w:rsid w:val="003A0341"/>
    <w:rsid w:val="003C6711"/>
    <w:rsid w:val="003D1BE5"/>
    <w:rsid w:val="003D3278"/>
    <w:rsid w:val="003E4E64"/>
    <w:rsid w:val="0041446C"/>
    <w:rsid w:val="00427452"/>
    <w:rsid w:val="00457F15"/>
    <w:rsid w:val="00493985"/>
    <w:rsid w:val="004B6455"/>
    <w:rsid w:val="004D61D7"/>
    <w:rsid w:val="005051C0"/>
    <w:rsid w:val="00541839"/>
    <w:rsid w:val="00546ABC"/>
    <w:rsid w:val="00552C20"/>
    <w:rsid w:val="005550EC"/>
    <w:rsid w:val="0055557D"/>
    <w:rsid w:val="00563DC2"/>
    <w:rsid w:val="00582AB4"/>
    <w:rsid w:val="005D6661"/>
    <w:rsid w:val="005D6ABC"/>
    <w:rsid w:val="005F27EF"/>
    <w:rsid w:val="00613892"/>
    <w:rsid w:val="006227A5"/>
    <w:rsid w:val="0062656F"/>
    <w:rsid w:val="006875FA"/>
    <w:rsid w:val="00692221"/>
    <w:rsid w:val="00692DE0"/>
    <w:rsid w:val="00695572"/>
    <w:rsid w:val="006A5D59"/>
    <w:rsid w:val="006C1B30"/>
    <w:rsid w:val="006C1DB2"/>
    <w:rsid w:val="006C713E"/>
    <w:rsid w:val="006C79F6"/>
    <w:rsid w:val="006E4964"/>
    <w:rsid w:val="00717436"/>
    <w:rsid w:val="00735013"/>
    <w:rsid w:val="00736D56"/>
    <w:rsid w:val="00736FD9"/>
    <w:rsid w:val="0075437B"/>
    <w:rsid w:val="00772895"/>
    <w:rsid w:val="00781BCB"/>
    <w:rsid w:val="007848B9"/>
    <w:rsid w:val="00790284"/>
    <w:rsid w:val="007939BE"/>
    <w:rsid w:val="007A0479"/>
    <w:rsid w:val="007E2DBD"/>
    <w:rsid w:val="007F42AD"/>
    <w:rsid w:val="0080551D"/>
    <w:rsid w:val="0080560F"/>
    <w:rsid w:val="008128D6"/>
    <w:rsid w:val="008216C4"/>
    <w:rsid w:val="00823B60"/>
    <w:rsid w:val="0083431F"/>
    <w:rsid w:val="00844876"/>
    <w:rsid w:val="0085021A"/>
    <w:rsid w:val="0085641C"/>
    <w:rsid w:val="00890B1B"/>
    <w:rsid w:val="008966A1"/>
    <w:rsid w:val="008A111B"/>
    <w:rsid w:val="008A6A59"/>
    <w:rsid w:val="008B6774"/>
    <w:rsid w:val="008C3A9D"/>
    <w:rsid w:val="008C60DB"/>
    <w:rsid w:val="008C621C"/>
    <w:rsid w:val="008D15EB"/>
    <w:rsid w:val="008D70B4"/>
    <w:rsid w:val="00906F71"/>
    <w:rsid w:val="00911DF2"/>
    <w:rsid w:val="00924E1A"/>
    <w:rsid w:val="00930494"/>
    <w:rsid w:val="00935C1A"/>
    <w:rsid w:val="00954C14"/>
    <w:rsid w:val="009750AD"/>
    <w:rsid w:val="0098456D"/>
    <w:rsid w:val="00991EB8"/>
    <w:rsid w:val="009968D3"/>
    <w:rsid w:val="009A5395"/>
    <w:rsid w:val="009C757E"/>
    <w:rsid w:val="009D6775"/>
    <w:rsid w:val="009D6F68"/>
    <w:rsid w:val="009E61B0"/>
    <w:rsid w:val="00A05201"/>
    <w:rsid w:val="00A10157"/>
    <w:rsid w:val="00A17226"/>
    <w:rsid w:val="00A36211"/>
    <w:rsid w:val="00A36278"/>
    <w:rsid w:val="00A41A02"/>
    <w:rsid w:val="00A61E3E"/>
    <w:rsid w:val="00A62954"/>
    <w:rsid w:val="00A97065"/>
    <w:rsid w:val="00AC25EF"/>
    <w:rsid w:val="00AF4780"/>
    <w:rsid w:val="00B1146C"/>
    <w:rsid w:val="00B20243"/>
    <w:rsid w:val="00B36BC4"/>
    <w:rsid w:val="00B95ACA"/>
    <w:rsid w:val="00BA1AB8"/>
    <w:rsid w:val="00BB4821"/>
    <w:rsid w:val="00BC27D8"/>
    <w:rsid w:val="00BD24D3"/>
    <w:rsid w:val="00BD6415"/>
    <w:rsid w:val="00BE18FB"/>
    <w:rsid w:val="00BF0AC0"/>
    <w:rsid w:val="00BF15AE"/>
    <w:rsid w:val="00C14715"/>
    <w:rsid w:val="00C20941"/>
    <w:rsid w:val="00C32F57"/>
    <w:rsid w:val="00C5037A"/>
    <w:rsid w:val="00C825C7"/>
    <w:rsid w:val="00C91A9A"/>
    <w:rsid w:val="00CA2CDB"/>
    <w:rsid w:val="00CA582F"/>
    <w:rsid w:val="00CB562E"/>
    <w:rsid w:val="00CC59B6"/>
    <w:rsid w:val="00CD59E9"/>
    <w:rsid w:val="00CD780C"/>
    <w:rsid w:val="00CF08DF"/>
    <w:rsid w:val="00D118B2"/>
    <w:rsid w:val="00D13CDE"/>
    <w:rsid w:val="00D20299"/>
    <w:rsid w:val="00D421D2"/>
    <w:rsid w:val="00D4732A"/>
    <w:rsid w:val="00D77071"/>
    <w:rsid w:val="00D904AE"/>
    <w:rsid w:val="00DB2EBA"/>
    <w:rsid w:val="00DC5E9D"/>
    <w:rsid w:val="00DF1608"/>
    <w:rsid w:val="00DF1BBA"/>
    <w:rsid w:val="00DF5D99"/>
    <w:rsid w:val="00E02860"/>
    <w:rsid w:val="00E11579"/>
    <w:rsid w:val="00E21A84"/>
    <w:rsid w:val="00E24328"/>
    <w:rsid w:val="00E268C5"/>
    <w:rsid w:val="00E36BF7"/>
    <w:rsid w:val="00E36D1F"/>
    <w:rsid w:val="00E459D9"/>
    <w:rsid w:val="00E52E3A"/>
    <w:rsid w:val="00E874D7"/>
    <w:rsid w:val="00E93C65"/>
    <w:rsid w:val="00E94878"/>
    <w:rsid w:val="00E957F5"/>
    <w:rsid w:val="00EB6395"/>
    <w:rsid w:val="00EC0EA2"/>
    <w:rsid w:val="00ED0446"/>
    <w:rsid w:val="00ED2D15"/>
    <w:rsid w:val="00EF5948"/>
    <w:rsid w:val="00F17616"/>
    <w:rsid w:val="00F17CB7"/>
    <w:rsid w:val="00F62AEC"/>
    <w:rsid w:val="00F87E00"/>
    <w:rsid w:val="00FE5006"/>
    <w:rsid w:val="00FF3BA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ACE3"/>
  <w15:chartTrackingRefBased/>
  <w15:docId w15:val="{E89EE2C6-7304-8148-99AC-285FAFF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6A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9968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4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452"/>
    <w:rPr>
      <w:i/>
      <w:iCs/>
      <w:color w:val="4472C4" w:themeColor="accent1"/>
    </w:rPr>
  </w:style>
  <w:style w:type="paragraph" w:styleId="Pieddepage">
    <w:name w:val="footer"/>
    <w:basedOn w:val="Normal"/>
    <w:link w:val="PieddepageCar"/>
    <w:uiPriority w:val="99"/>
    <w:unhideWhenUsed/>
    <w:rsid w:val="00A36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6211"/>
  </w:style>
  <w:style w:type="character" w:styleId="Numrodepage">
    <w:name w:val="page number"/>
    <w:basedOn w:val="Policepardfaut"/>
    <w:uiPriority w:val="99"/>
    <w:semiHidden/>
    <w:unhideWhenUsed/>
    <w:rsid w:val="00A36211"/>
  </w:style>
  <w:style w:type="paragraph" w:styleId="Titre">
    <w:name w:val="Title"/>
    <w:basedOn w:val="Normal"/>
    <w:next w:val="Normal"/>
    <w:link w:val="TitreCar"/>
    <w:uiPriority w:val="10"/>
    <w:qFormat/>
    <w:rsid w:val="00D20299"/>
    <w:pPr>
      <w:spacing w:after="300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28"/>
      <w:szCs w:val="28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D20299"/>
    <w:rPr>
      <w:rFonts w:ascii="Times New Roman" w:eastAsia="Times New Roman" w:hAnsi="Times New Roman" w:cs="Times New Roman"/>
      <w:b/>
      <w:spacing w:val="5"/>
      <w:kern w:val="28"/>
      <w:sz w:val="28"/>
      <w:szCs w:val="28"/>
      <w:lang w:val="en-GB"/>
    </w:rPr>
  </w:style>
  <w:style w:type="paragraph" w:styleId="NormalWeb">
    <w:name w:val="Normal (Web)"/>
    <w:basedOn w:val="Normal"/>
    <w:uiPriority w:val="99"/>
    <w:rsid w:val="00D202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D20299"/>
    <w:pPr>
      <w:ind w:left="708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20299"/>
    <w:rPr>
      <w:rFonts w:cs="Times New Roman"/>
      <w:color w:val="0563C1"/>
      <w:u w:val="single"/>
    </w:rPr>
  </w:style>
  <w:style w:type="paragraph" w:customStyle="1" w:styleId="Default">
    <w:name w:val="Default"/>
    <w:rsid w:val="00906F71"/>
    <w:pPr>
      <w:autoSpaceDE w:val="0"/>
      <w:autoSpaceDN w:val="0"/>
      <w:adjustRightInd w:val="0"/>
    </w:pPr>
    <w:rPr>
      <w:rFonts w:ascii="Caecilia Light" w:eastAsia="Times New Roman" w:hAnsi="Caecilia Light" w:cs="Caecilia Light"/>
      <w:color w:val="000000"/>
    </w:rPr>
  </w:style>
  <w:style w:type="paragraph" w:styleId="Textebrut">
    <w:name w:val="Plain Text"/>
    <w:basedOn w:val="Normal"/>
    <w:link w:val="TextebrutCar"/>
    <w:uiPriority w:val="99"/>
    <w:unhideWhenUsed/>
    <w:rsid w:val="00A05201"/>
    <w:pPr>
      <w:spacing w:after="0" w:line="240" w:lineRule="auto"/>
    </w:pPr>
    <w:rPr>
      <w:rFonts w:ascii="Calibri" w:eastAsia="Times New Roman" w:hAnsi="Calibri" w:cs="Times New Roman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05201"/>
    <w:rPr>
      <w:rFonts w:ascii="Calibri" w:eastAsia="Times New Roman" w:hAnsi="Calibri" w:cs="Times New Roman"/>
      <w:sz w:val="22"/>
      <w:szCs w:val="21"/>
    </w:rPr>
  </w:style>
  <w:style w:type="character" w:customStyle="1" w:styleId="Titre2Car">
    <w:name w:val="Titre 2 Car"/>
    <w:basedOn w:val="Policepardfaut"/>
    <w:link w:val="Titre2"/>
    <w:uiPriority w:val="9"/>
    <w:rsid w:val="009968D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6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83431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E02860"/>
    <w:rPr>
      <w:color w:val="605E5C"/>
      <w:shd w:val="clear" w:color="auto" w:fill="E1DFDD"/>
    </w:rPr>
  </w:style>
  <w:style w:type="paragraph" w:customStyle="1" w:styleId="Paragraph">
    <w:name w:val="Paragraph"/>
    <w:basedOn w:val="Normal"/>
    <w:next w:val="Normal"/>
    <w:qFormat/>
    <w:rsid w:val="0010369C"/>
    <w:pPr>
      <w:widowControl w:val="0"/>
      <w:spacing w:before="240" w:after="0" w:line="480" w:lineRule="auto"/>
    </w:pPr>
    <w:rPr>
      <w:rFonts w:ascii="Times New Roman" w:eastAsiaTheme="minorEastAsia" w:hAnsi="Times New Roman" w:cs="Times New Roman"/>
      <w:lang w:val="en-GB" w:eastAsia="en-GB"/>
    </w:rPr>
  </w:style>
  <w:style w:type="paragraph" w:styleId="Sansinterligne">
    <w:name w:val="No Spacing"/>
    <w:basedOn w:val="Normal"/>
    <w:uiPriority w:val="1"/>
    <w:rsid w:val="00CA2CDB"/>
    <w:pPr>
      <w:jc w:val="center"/>
    </w:pPr>
    <w:rPr>
      <w:rFonts w:ascii="Times New Roman" w:eastAsiaTheme="minorEastAsia" w:hAnsi="Times New Roman" w:cs="Times New Roman"/>
      <w:b/>
      <w:bCs/>
      <w:sz w:val="32"/>
      <w:szCs w:val="32"/>
    </w:rPr>
  </w:style>
  <w:style w:type="character" w:customStyle="1" w:styleId="break-words">
    <w:name w:val="break-words"/>
    <w:basedOn w:val="Policepardfaut"/>
    <w:rsid w:val="00CA2C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1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oi.org/10.1007/s10843-021-00301-y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11/jscm.12333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universite-lav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ACoAAAggKeEB86aIsd0fSZ2ZNuTz5mOI70nH_1A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rive.google.com/file/d/1_r1Zrjn3zrL1B5INaDRXU-gyivhXvf8P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6502E-2177-46F5-99B4-8368E2A0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3140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Martine Hlady-Rispal</cp:lastModifiedBy>
  <cp:revision>13</cp:revision>
  <cp:lastPrinted>2019-09-02T16:15:00Z</cp:lastPrinted>
  <dcterms:created xsi:type="dcterms:W3CDTF">2021-04-22T08:04:00Z</dcterms:created>
  <dcterms:modified xsi:type="dcterms:W3CDTF">2026-01-26T12:14:00Z</dcterms:modified>
</cp:coreProperties>
</file>