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971550</wp:posOffset>
            </wp:positionH>
            <wp:positionV relativeFrom="paragraph">
              <wp:posOffset>114300</wp:posOffset>
            </wp:positionV>
            <wp:extent cx="3786188" cy="172491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8097" l="12624" r="5315" t="22123"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1724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Bulletin d’adhésion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soussigné ………………………………………………………., déclare souhaiter adhérer au Réseau européen de recherche en droits de l’Homme pour l’année universitaire 2019/2020 selon les conditions suivantes. </w:t>
      </w:r>
    </w:p>
    <w:p w:rsidR="00000000" w:rsidDel="00000000" w:rsidP="00000000" w:rsidRDefault="00000000" w:rsidRPr="00000000" w14:paraId="0000000F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360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…………….., à …..……………. </w:t>
      </w:r>
    </w:p>
    <w:p w:rsidR="00000000" w:rsidDel="00000000" w:rsidP="00000000" w:rsidRDefault="00000000" w:rsidRPr="00000000" w14:paraId="00000011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3600" w:firstLine="720"/>
        <w:rPr/>
      </w:pPr>
      <w:r w:rsidDel="00000000" w:rsidR="00000000" w:rsidRPr="00000000">
        <w:rPr>
          <w:rtl w:val="0"/>
        </w:rPr>
        <w:t xml:space="preserve">Signature 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Qualité :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Étudiant en master II ;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Doctorant ;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Docteur ;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Maître de conférences ;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Professeur 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Autre : ……………………………………...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mail : ……………………………………………………………….. </w:t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d’adhésion souhaitée : 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Membre bienfaiteur (35€ ou plus) 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Membre adhérent (10€) 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Membre observateur (</w:t>
      </w:r>
      <w:r w:rsidDel="00000000" w:rsidR="00000000" w:rsidRPr="00000000">
        <w:rPr>
          <w:rtl w:val="0"/>
        </w:rPr>
        <w:t xml:space="preserve">gratuit - seule inscription possible pour les étudiants de Master II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 de réglement 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Chèque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Virement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Espèce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20" w:hanging="360"/>
    </w:pPr>
    <w:rPr>
      <w:b w:val="1"/>
      <w:color w:val="980000"/>
      <w:u w:val="single"/>
    </w:rPr>
  </w:style>
  <w:style w:type="paragraph" w:styleId="Heading2">
    <w:name w:val="heading 2"/>
    <w:basedOn w:val="Normal"/>
    <w:next w:val="Normal"/>
    <w:pPr/>
    <w:rPr>
      <w:color w:val="1c4587"/>
      <w:u w:val="single"/>
    </w:rPr>
  </w:style>
  <w:style w:type="paragraph" w:styleId="Heading3">
    <w:name w:val="heading 3"/>
    <w:basedOn w:val="Normal"/>
    <w:next w:val="Normal"/>
    <w:pPr>
      <w:ind w:left="720" w:hanging="360"/>
    </w:pPr>
    <w:rPr>
      <w:color w:val="b45f0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274e13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